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A8FE6">
      <w:pPr>
        <w:ind w:right="-2"/>
        <w:jc w:val="distribute"/>
        <w:rPr>
          <w:rFonts w:hint="eastAsia" w:ascii="方正小标宋简体" w:hAnsi="新宋体" w:eastAsia="方正小标宋简体"/>
          <w:b/>
          <w:color w:val="FF0000"/>
          <w:w w:val="55"/>
          <w:sz w:val="110"/>
          <w:szCs w:val="110"/>
          <w:lang w:eastAsia="zh-CN"/>
        </w:rPr>
      </w:pPr>
      <w:r>
        <w:rPr>
          <w:rFonts w:hint="eastAsia" w:ascii="方正小标宋简体" w:hAnsi="新宋体" w:eastAsia="方正小标宋简体"/>
          <w:b/>
          <w:color w:val="FF0000"/>
          <w:w w:val="55"/>
          <w:sz w:val="110"/>
          <w:szCs w:val="110"/>
        </w:rPr>
        <w:t>寻甸县</w:t>
      </w:r>
      <w:r>
        <w:rPr>
          <w:rFonts w:hint="eastAsia" w:ascii="方正小标宋简体" w:hAnsi="新宋体" w:eastAsia="方正小标宋简体"/>
          <w:b/>
          <w:color w:val="FF0000"/>
          <w:w w:val="55"/>
          <w:sz w:val="110"/>
          <w:szCs w:val="110"/>
          <w:lang w:eastAsia="zh-CN"/>
        </w:rPr>
        <w:t>红十字会简讯</w:t>
      </w:r>
    </w:p>
    <w:p w14:paraId="507B4924">
      <w:pPr>
        <w:ind w:right="-764" w:rightChars="-364"/>
        <w:rPr>
          <w:rFonts w:ascii="仿宋" w:hAnsi="仿宋" w:eastAsia="仿宋"/>
          <w:b/>
          <w:color w:val="auto"/>
          <w:w w:val="80"/>
          <w:szCs w:val="21"/>
        </w:rPr>
      </w:pPr>
      <w:r>
        <w:rPr>
          <w:rFonts w:hint="eastAsia" w:ascii="仿宋" w:hAnsi="仿宋" w:eastAsia="仿宋"/>
          <w:b/>
          <w:color w:val="auto"/>
          <w:w w:val="80"/>
          <w:szCs w:val="21"/>
        </w:rPr>
        <w:t xml:space="preserve">                                                 </w:t>
      </w:r>
    </w:p>
    <w:p w14:paraId="45EF8CCF">
      <w:pPr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期</w:t>
      </w:r>
    </w:p>
    <w:p w14:paraId="56D5F24C">
      <w:pPr>
        <w:ind w:firstLine="280" w:firstLineChars="1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寻甸县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红十字会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编 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</w:t>
      </w:r>
    </w:p>
    <w:p w14:paraId="5E535E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0</wp:posOffset>
                </wp:positionV>
                <wp:extent cx="6177280" cy="0"/>
                <wp:effectExtent l="0" t="13970" r="1397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15pt;margin-top:0pt;height:0pt;width:486.4pt;z-index:251659264;mso-width-relative:page;mso-height-relative:page;" filled="f" stroked="t" coordsize="21600,21600" o:gfxdata="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oh9g1AAAAAUBAAAPAAAAAAAAAAEAIAAAACIAAABkcnMvZG93bnJldi54bWxQSwEC&#10;FAAUAAAACACHTuJAEEjdvvgBAADl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04E42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红十字博爱送万家 人道救助暖人心</w:t>
      </w:r>
    </w:p>
    <w:p w14:paraId="6CA05821">
      <w:pPr>
        <w:rPr>
          <w:rFonts w:hint="eastAsia"/>
          <w:lang w:eastAsia="zh-CN"/>
        </w:rPr>
      </w:pPr>
    </w:p>
    <w:p w14:paraId="6F7902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1017905</wp:posOffset>
            </wp:positionV>
            <wp:extent cx="5735320" cy="4301490"/>
            <wp:effectExtent l="0" t="0" r="17780" b="3810"/>
            <wp:wrapTight wrapText="bothSides">
              <wp:wrapPolygon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2" name="图片 2" descr="40d2b06d0cb6c1255a85c8ef046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d2b06d0cb6c1255a85c8ef0466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为深入贯彻落实党的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大精神，扎实推进“我为群众办实事”实践活动，传递党和政府以及社会各界对困难群众的关心关爱，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2025年1月7日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寻甸县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“博爱送万家”活动在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甸沙乡海尾村委会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正式启动。县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政府副县长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彭丽娜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出席活动并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致辞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，县红十字会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、甸沙乡相关部门负责人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以及受助群众代表参加了此次活动。</w:t>
      </w:r>
    </w:p>
    <w:p w14:paraId="48164D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3433445</wp:posOffset>
            </wp:positionV>
            <wp:extent cx="5735320" cy="4301490"/>
            <wp:effectExtent l="0" t="0" r="17780" b="3810"/>
            <wp:wrapTight wrapText="bothSides">
              <wp:wrapPolygon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3" name="图片 3" descr="36b8c27fea193c46c2b8e73380cd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b8c27fea193c46c2b8e73380cde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启动仪式现场，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彭副县长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调，“博爱送万家”活动是红十字会践行“人道、博爱、奉献”精神的重要举措，也是党和政府民生工作的有益补充。多年来，县红十字会积极开展各类救助活动，为众多困难群众送去了温暖和希望，在保障和改善民生方面发挥了重要作用。此次活动，旨在帮助困难群众度过一个欢乐、祥和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春节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。希望通过大家的共同努力，让每一位困难群众都能感受到社会大家庭的关爱，让他们的生活更加美好。随后，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彭副县长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与相关部门负责人一起为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49户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受助群众代表发放了大米、食用油、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885190</wp:posOffset>
            </wp:positionV>
            <wp:extent cx="5720715" cy="3224530"/>
            <wp:effectExtent l="0" t="0" r="13335" b="13970"/>
            <wp:wrapTight wrapText="bothSides">
              <wp:wrapPolygon>
                <wp:start x="0" y="0"/>
                <wp:lineTo x="0" y="21438"/>
                <wp:lineTo x="21506" y="21438"/>
                <wp:lineTo x="21506" y="0"/>
                <wp:lineTo x="0" y="0"/>
              </wp:wrapPolygon>
            </wp:wrapTight>
            <wp:docPr id="4" name="图片 4" descr="bebadc68fed0d0114ff9cf412bf0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badc68fed0d0114ff9cf412bf04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书包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等生活物资。活动结束后，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彭副县长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一行还深入到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2户重病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困难群众家中进行走访慰问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，并发放慰问金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6ABC23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44450</wp:posOffset>
            </wp:positionH>
            <wp:positionV relativeFrom="page">
              <wp:posOffset>5272405</wp:posOffset>
            </wp:positionV>
            <wp:extent cx="5760720" cy="4063365"/>
            <wp:effectExtent l="0" t="0" r="11430" b="13335"/>
            <wp:wrapTight wrapText="bothSides">
              <wp:wrapPolygon>
                <wp:start x="0" y="0"/>
                <wp:lineTo x="0" y="21468"/>
                <wp:lineTo x="21500" y="21468"/>
                <wp:lineTo x="21500" y="0"/>
                <wp:lineTo x="0" y="0"/>
              </wp:wrapPolygon>
            </wp:wrapTight>
            <wp:docPr id="5" name="图片 5" descr="977c15fddb744b0a352eb680fc00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7c15fddb744b0a352eb680fc008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61F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此次“博爱送万家”活动的开展，不仅为困难群众送去了物质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上的帮助，更给予了他们精神上的慰藉和鼓励。下一步，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寻甸县红十字会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将继续加大对困难群众的帮扶力度，广泛动员社会各界力量，积极开展各类公益活动，努力为构建和谐社会贡献力量。</w:t>
      </w:r>
    </w:p>
    <w:p w14:paraId="3E6F4DEC"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00135135"/>
    <w:rsid w:val="01DA416F"/>
    <w:rsid w:val="020A652B"/>
    <w:rsid w:val="02F73F9F"/>
    <w:rsid w:val="05522FF8"/>
    <w:rsid w:val="06C6712F"/>
    <w:rsid w:val="08F76195"/>
    <w:rsid w:val="105D6016"/>
    <w:rsid w:val="121F761F"/>
    <w:rsid w:val="13407058"/>
    <w:rsid w:val="1BE17077"/>
    <w:rsid w:val="1C395ACC"/>
    <w:rsid w:val="213C0111"/>
    <w:rsid w:val="215D36A4"/>
    <w:rsid w:val="22453E44"/>
    <w:rsid w:val="278C5B5F"/>
    <w:rsid w:val="28A11231"/>
    <w:rsid w:val="2D720E3E"/>
    <w:rsid w:val="2D8031DA"/>
    <w:rsid w:val="2FD820BA"/>
    <w:rsid w:val="39A0158B"/>
    <w:rsid w:val="39B741C3"/>
    <w:rsid w:val="3B58133C"/>
    <w:rsid w:val="3BF06B01"/>
    <w:rsid w:val="404F3FD1"/>
    <w:rsid w:val="44A16EE7"/>
    <w:rsid w:val="4822135B"/>
    <w:rsid w:val="4CDE387E"/>
    <w:rsid w:val="4E6E2FDA"/>
    <w:rsid w:val="518906F7"/>
    <w:rsid w:val="57882E88"/>
    <w:rsid w:val="5A99117C"/>
    <w:rsid w:val="5C9344E8"/>
    <w:rsid w:val="75D15867"/>
    <w:rsid w:val="78913191"/>
    <w:rsid w:val="79053EE1"/>
    <w:rsid w:val="7DB539AE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0" w:after="0" w:line="720" w:lineRule="exact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BodyText"/>
    <w:basedOn w:val="1"/>
    <w:next w:val="10"/>
    <w:qFormat/>
    <w:uiPriority w:val="0"/>
    <w:pPr>
      <w:spacing w:after="120"/>
    </w:pPr>
  </w:style>
  <w:style w:type="paragraph" w:customStyle="1" w:styleId="10">
    <w:name w:val="TOC5"/>
    <w:basedOn w:val="1"/>
    <w:next w:val="1"/>
    <w:qFormat/>
    <w:uiPriority w:val="0"/>
    <w:pPr>
      <w:ind w:left="168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572</Characters>
  <Lines>0</Lines>
  <Paragraphs>0</Paragraphs>
  <TotalTime>22</TotalTime>
  <ScaleCrop>false</ScaleCrop>
  <LinksUpToDate>false</LinksUpToDate>
  <CharactersWithSpaces>650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2023-09-12T08:00:00Z</dcterms:created>
  <dc:creator>Administrator</dc:creator>
  <cp:lastModifiedBy>Administrator</cp:lastModifiedBy>
  <cp:lastPrinted>2023-09-15T02:02:00Z</cp:lastPrinted>
  <dcterms:modified xsi:type="dcterms:W3CDTF">2025-01-21T07:48:41Z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42FADE244A2D4BFFA5B2741075C94490_12</vt:lpwstr>
  </property>
  <property fmtid="{D5CDD505-2E9C-101B-9397-08002B2CF9AE}" pid="4" name="KSOTemplateDocerSaveRecord">
    <vt:lpwstr>eyJoZGlkIjoiNmM1MTc0NGE5ZDM5ZGVlYjM1YmZjODBhNmVhM2I5ODQiLCJ1c2VySWQiOiIxMzMwNDM4NjExIn0=</vt:lpwstr>
  </property>
</Properties>
</file>