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0" w:beforeAutospacing="0" w:after="0" w:afterAutospacing="0" w:line="13" w:lineRule="atLeast"/>
        <w:ind w:left="0" w:right="0" w:firstLine="213"/>
        <w:jc w:val="left"/>
        <w:rPr>
          <w:rFonts w:ascii="微软雅黑" w:hAnsi="微软雅黑" w:eastAsia="微软雅黑" w:cs="微软雅黑"/>
          <w:i w:val="0"/>
          <w:iCs w:val="0"/>
          <w:caps w:val="0"/>
          <w:color w:val="333333"/>
          <w:spacing w:val="0"/>
          <w:sz w:val="10"/>
          <w:szCs w:val="10"/>
        </w:rPr>
      </w:pPr>
      <w:r>
        <w:rPr>
          <w:rFonts w:ascii="Arial" w:hAnsi="Arial" w:eastAsia="微软雅黑" w:cs="Arial"/>
          <w:b/>
          <w:bCs/>
          <w:i w:val="0"/>
          <w:iCs w:val="0"/>
          <w:caps w:val="0"/>
          <w:color w:val="333333"/>
          <w:spacing w:val="0"/>
          <w:kern w:val="0"/>
          <w:sz w:val="36"/>
          <w:szCs w:val="36"/>
          <w:shd w:val="clear" w:fill="FFFFFF"/>
          <w:lang w:val="en-US" w:eastAsia="zh-CN" w:bidi="ar"/>
        </w:rPr>
        <w:t>监督索引号</w:t>
      </w:r>
      <w:r>
        <w:rPr>
          <w:rFonts w:hint="default" w:ascii="Arial" w:hAnsi="Arial" w:eastAsia="微软雅黑" w:cs="Arial"/>
          <w:b/>
          <w:bCs/>
          <w:i w:val="0"/>
          <w:iCs w:val="0"/>
          <w:caps w:val="0"/>
          <w:color w:val="333333"/>
          <w:spacing w:val="0"/>
          <w:kern w:val="0"/>
          <w:sz w:val="36"/>
          <w:szCs w:val="36"/>
          <w:shd w:val="clear" w:fill="FFFFFF"/>
          <w:lang w:val="en-US" w:eastAsia="zh-CN" w:bidi="ar"/>
        </w:rPr>
        <w:t>53082700756900000</w:t>
      </w:r>
    </w:p>
    <w:p>
      <w:pPr>
        <w:keepNext w:val="0"/>
        <w:keepLines w:val="0"/>
        <w:widowControl/>
        <w:suppressLineNumbers w:val="0"/>
        <w:shd w:val="clear" w:fill="FFFFFF"/>
        <w:spacing w:before="0" w:beforeAutospacing="0" w:after="0" w:afterAutospacing="0" w:line="560" w:lineRule="atLeast"/>
        <w:ind w:left="0" w:right="0" w:firstLine="0"/>
        <w:jc w:val="center"/>
        <w:rPr>
          <w:rFonts w:hint="eastAsia" w:ascii="微软雅黑" w:hAnsi="微软雅黑" w:eastAsia="微软雅黑" w:cs="微软雅黑"/>
          <w:i w:val="0"/>
          <w:iCs w:val="0"/>
          <w:caps w:val="0"/>
          <w:color w:val="333333"/>
          <w:spacing w:val="0"/>
          <w:sz w:val="10"/>
          <w:szCs w:val="10"/>
        </w:rPr>
      </w:pPr>
      <w:r>
        <w:rPr>
          <w:rFonts w:ascii="黑体" w:hAnsi="宋体" w:eastAsia="黑体" w:cs="黑体"/>
          <w:i w:val="0"/>
          <w:iCs w:val="0"/>
          <w:caps w:val="0"/>
          <w:color w:val="333333"/>
          <w:spacing w:val="0"/>
          <w:kern w:val="0"/>
          <w:sz w:val="30"/>
          <w:szCs w:val="30"/>
          <w:shd w:val="clear" w:fill="FFFFFF"/>
          <w:lang w:val="en-US" w:eastAsia="zh-CN" w:bidi="ar"/>
        </w:rPr>
        <w:t> </w:t>
      </w:r>
    </w:p>
    <w:p>
      <w:pPr>
        <w:pStyle w:val="3"/>
        <w:keepNext w:val="0"/>
        <w:keepLines w:val="0"/>
        <w:widowControl/>
        <w:suppressLineNumbers w:val="0"/>
        <w:shd w:val="clear" w:fill="FFFFFF"/>
        <w:spacing w:before="0" w:beforeAutospacing="0" w:after="0" w:afterAutospacing="0" w:line="560" w:lineRule="atLeast"/>
        <w:ind w:left="0" w:right="0" w:firstLine="213"/>
        <w:rPr>
          <w:rFonts w:hint="eastAsia" w:ascii="微软雅黑" w:hAnsi="微软雅黑" w:eastAsia="微软雅黑" w:cs="微软雅黑"/>
          <w:i w:val="0"/>
          <w:iCs w:val="0"/>
          <w:caps w:val="0"/>
          <w:color w:val="333333"/>
          <w:spacing w:val="0"/>
          <w:sz w:val="10"/>
          <w:szCs w:val="10"/>
        </w:rPr>
      </w:pPr>
      <w:r>
        <w:rPr>
          <w:rFonts w:hint="eastAsia" w:ascii="宋体" w:hAnsi="宋体" w:eastAsia="宋体" w:cs="宋体"/>
          <w:i w:val="0"/>
          <w:iCs w:val="0"/>
          <w:caps w:val="0"/>
          <w:color w:val="333333"/>
          <w:spacing w:val="0"/>
          <w:sz w:val="21"/>
          <w:szCs w:val="21"/>
          <w:shd w:val="clear" w:fill="FFFFFF"/>
        </w:rPr>
        <w:t> </w:t>
      </w:r>
    </w:p>
    <w:p>
      <w:pPr>
        <w:keepNext w:val="0"/>
        <w:keepLines w:val="0"/>
        <w:widowControl/>
        <w:suppressLineNumbers w:val="0"/>
        <w:shd w:val="clear" w:fill="FFFFFF"/>
        <w:spacing w:before="0" w:beforeAutospacing="0" w:after="0" w:afterAutospacing="0" w:line="560" w:lineRule="atLeast"/>
        <w:ind w:left="0" w:right="0" w:firstLine="0"/>
        <w:jc w:val="center"/>
        <w:rPr>
          <w:rFonts w:hint="eastAsia" w:ascii="微软雅黑" w:hAnsi="微软雅黑" w:eastAsia="微软雅黑" w:cs="微软雅黑"/>
          <w:i w:val="0"/>
          <w:iCs w:val="0"/>
          <w:caps w:val="0"/>
          <w:color w:val="333333"/>
          <w:spacing w:val="0"/>
          <w:sz w:val="10"/>
          <w:szCs w:val="10"/>
        </w:rPr>
      </w:pPr>
      <w:r>
        <w:rPr>
          <w:rFonts w:ascii="方正小标宋简体" w:hAnsi="方正小标宋简体" w:eastAsia="方正小标宋简体" w:cs="方正小标宋简体"/>
          <w:b w:val="0"/>
          <w:bCs w:val="0"/>
          <w:i w:val="0"/>
          <w:iCs w:val="0"/>
          <w:caps w:val="0"/>
          <w:color w:val="333333"/>
          <w:spacing w:val="0"/>
          <w:kern w:val="0"/>
          <w:sz w:val="44"/>
          <w:szCs w:val="44"/>
          <w:shd w:val="clear" w:fill="FFFFFF"/>
          <w:lang w:val="en-US" w:eastAsia="zh-CN" w:bidi="ar"/>
        </w:rPr>
        <w:t>孟连傣族拉祜族佤族自治县红十字会</w:t>
      </w:r>
      <w:r>
        <w:rPr>
          <w:rFonts w:hint="default" w:ascii="方正小标宋简体" w:hAnsi="方正小标宋简体" w:eastAsia="方正小标宋简体" w:cs="方正小标宋简体"/>
          <w:b w:val="0"/>
          <w:bCs w:val="0"/>
          <w:i w:val="0"/>
          <w:iCs w:val="0"/>
          <w:caps w:val="0"/>
          <w:color w:val="333333"/>
          <w:spacing w:val="0"/>
          <w:kern w:val="0"/>
          <w:sz w:val="44"/>
          <w:szCs w:val="44"/>
          <w:shd w:val="clear" w:fill="FFFFFF"/>
          <w:lang w:val="en-US" w:eastAsia="zh-CN" w:bidi="ar"/>
        </w:rPr>
        <w:t>      2023年预算公开目录</w:t>
      </w:r>
      <w:bookmarkStart w:id="0" w:name="_GoBack"/>
      <w:bookmarkEnd w:id="0"/>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eastAsia" w:ascii="黑体" w:hAnsi="宋体" w:eastAsia="黑体" w:cs="黑体"/>
          <w:i w:val="0"/>
          <w:iCs w:val="0"/>
          <w:caps w:val="0"/>
          <w:color w:val="333333"/>
          <w:spacing w:val="0"/>
          <w:kern w:val="0"/>
          <w:sz w:val="30"/>
          <w:szCs w:val="30"/>
          <w:shd w:val="clear" w:fill="FFFFFF"/>
          <w:lang w:val="en-US" w:eastAsia="zh-CN" w:bidi="ar"/>
        </w:rPr>
        <w:t> </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eastAsia" w:ascii="黑体" w:hAnsi="宋体" w:eastAsia="黑体" w:cs="黑体"/>
          <w:i w:val="0"/>
          <w:iCs w:val="0"/>
          <w:caps w:val="0"/>
          <w:color w:val="333333"/>
          <w:spacing w:val="0"/>
          <w:kern w:val="0"/>
          <w:sz w:val="32"/>
          <w:szCs w:val="32"/>
          <w:shd w:val="clear" w:fill="FFFFFF"/>
          <w:lang w:val="en-US" w:eastAsia="zh-CN" w:bidi="ar"/>
        </w:rPr>
        <w:t>第一部分 孟连傣族拉祜族佤族自治县红十字会2023年部门预算编制说明</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ascii="仿宋_GB2312" w:hAnsi="微软雅黑" w:eastAsia="仿宋_GB2312" w:cs="仿宋_GB2312"/>
          <w:i w:val="0"/>
          <w:iCs w:val="0"/>
          <w:caps w:val="0"/>
          <w:color w:val="333333"/>
          <w:spacing w:val="0"/>
          <w:kern w:val="0"/>
          <w:sz w:val="30"/>
          <w:szCs w:val="30"/>
          <w:shd w:val="clear" w:fill="FFFFFF"/>
          <w:lang w:val="en-US" w:eastAsia="zh-CN" w:bidi="ar"/>
        </w:rPr>
        <w:t>一、基本职能及主要工作</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0"/>
          <w:szCs w:val="30"/>
          <w:shd w:val="clear" w:fill="FFFFFF"/>
          <w:lang w:val="en-US" w:eastAsia="zh-CN" w:bidi="ar"/>
        </w:rPr>
        <w:t>二、预算单位基本情况</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0"/>
          <w:szCs w:val="30"/>
          <w:shd w:val="clear" w:fill="FFFFFF"/>
          <w:lang w:val="en-US" w:eastAsia="zh-CN" w:bidi="ar"/>
        </w:rPr>
        <w:t>三、预算单位收入情况</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0"/>
          <w:szCs w:val="30"/>
          <w:shd w:val="clear" w:fill="FFFFFF"/>
          <w:lang w:val="en-US" w:eastAsia="zh-CN" w:bidi="ar"/>
        </w:rPr>
        <w:t>四、预算单位支出情况</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0"/>
          <w:szCs w:val="30"/>
          <w:shd w:val="clear" w:fill="FFFFFF"/>
          <w:lang w:val="en-US" w:eastAsia="zh-CN" w:bidi="ar"/>
        </w:rPr>
        <w:t>五、对下专项转移支付情况</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0"/>
          <w:szCs w:val="30"/>
          <w:shd w:val="clear" w:fill="FFFFFF"/>
          <w:lang w:val="en-US" w:eastAsia="zh-CN" w:bidi="ar"/>
        </w:rPr>
        <w:t>六、政府采购预算情况</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0"/>
          <w:szCs w:val="30"/>
          <w:shd w:val="clear" w:fill="FFFFFF"/>
          <w:lang w:val="en-US" w:eastAsia="zh-CN" w:bidi="ar"/>
        </w:rPr>
        <w:t>七、部门“三公”经费增减变化情况及原因说明</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0"/>
          <w:szCs w:val="30"/>
          <w:shd w:val="clear" w:fill="FFFFFF"/>
          <w:lang w:val="en-US" w:eastAsia="zh-CN" w:bidi="ar"/>
        </w:rPr>
        <w:t>八、重点项目预算绩效目标情况</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0"/>
          <w:szCs w:val="30"/>
          <w:shd w:val="clear" w:fill="FFFFFF"/>
          <w:lang w:val="en-US" w:eastAsia="zh-CN" w:bidi="ar"/>
        </w:rPr>
        <w:t>九、其他公开信息</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eastAsia" w:ascii="黑体" w:hAnsi="宋体" w:eastAsia="黑体" w:cs="黑体"/>
          <w:i w:val="0"/>
          <w:iCs w:val="0"/>
          <w:caps w:val="0"/>
          <w:color w:val="333333"/>
          <w:spacing w:val="0"/>
          <w:kern w:val="0"/>
          <w:sz w:val="32"/>
          <w:szCs w:val="32"/>
          <w:shd w:val="clear" w:fill="FFFFFF"/>
          <w:lang w:val="en-US" w:eastAsia="zh-CN" w:bidi="ar"/>
        </w:rPr>
        <w:t>第二部分 孟连傣族拉祜族佤族自治县红十字会2023年部门预算表</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一、财务收支预算总表</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二、部门收入预算表</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三、部门支出预算表</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四、财政拨款收支预算总表</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五、一般公共预算支出预算表（按功能科目分类）</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六、一般公共预算“三公”经费支出预算表</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七、基本支出预算表（人员类、运转类公用经费项目）</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八、项目支出预算表（其他运转类、特定目标类项目）</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九、项目支出绩效目标表</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十、政府性基金预算支出预算表</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十一、部门政府采购预算表</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十二、政府购买服务预算表</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十三、对下转移支付预算表</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十四、对下转移支付绩效目标表</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十五、新增资产配置表</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0"/>
          <w:szCs w:val="30"/>
          <w:shd w:val="clear" w:fill="FFFFFF"/>
          <w:lang w:val="en-US" w:eastAsia="zh-CN" w:bidi="ar"/>
        </w:rPr>
        <w:t> </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eastAsia" w:ascii="黑体" w:hAnsi="宋体" w:eastAsia="黑体" w:cs="黑体"/>
          <w:i w:val="0"/>
          <w:iCs w:val="0"/>
          <w:caps w:val="0"/>
          <w:color w:val="333333"/>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560" w:lineRule="atLeast"/>
        <w:ind w:left="0" w:right="0" w:firstLine="880"/>
        <w:jc w:val="center"/>
        <w:rPr>
          <w:rFonts w:hint="eastAsia" w:ascii="微软雅黑" w:hAnsi="微软雅黑" w:eastAsia="微软雅黑" w:cs="微软雅黑"/>
          <w:i w:val="0"/>
          <w:iCs w:val="0"/>
          <w:caps w:val="0"/>
          <w:color w:val="333333"/>
          <w:spacing w:val="0"/>
          <w:sz w:val="10"/>
          <w:szCs w:val="10"/>
        </w:rPr>
      </w:pPr>
      <w:r>
        <w:rPr>
          <w:rFonts w:hint="default" w:ascii="方正小标宋简体" w:hAnsi="方正小标宋简体" w:eastAsia="方正小标宋简体" w:cs="方正小标宋简体"/>
          <w:i w:val="0"/>
          <w:iCs w:val="0"/>
          <w:caps w:val="0"/>
          <w:color w:val="333333"/>
          <w:spacing w:val="0"/>
          <w:kern w:val="0"/>
          <w:sz w:val="44"/>
          <w:szCs w:val="44"/>
          <w:shd w:val="clear" w:fill="FFFFFF"/>
          <w:lang w:val="en-US" w:eastAsia="zh-CN" w:bidi="ar"/>
        </w:rPr>
        <w:t>孟连傣族拉祜族佤族自治县红十字会2023年部门预算编制说明</w:t>
      </w:r>
    </w:p>
    <w:p>
      <w:pPr>
        <w:keepNext w:val="0"/>
        <w:keepLines w:val="0"/>
        <w:widowControl/>
        <w:suppressLineNumbers w:val="0"/>
        <w:shd w:val="clear" w:fill="FFFFFF"/>
        <w:spacing w:before="0" w:beforeAutospacing="0" w:after="0" w:afterAutospacing="0" w:line="560" w:lineRule="atLeast"/>
        <w:ind w:left="0" w:right="0" w:firstLine="720"/>
        <w:jc w:val="center"/>
        <w:rPr>
          <w:rFonts w:hint="eastAsia" w:ascii="微软雅黑" w:hAnsi="微软雅黑" w:eastAsia="微软雅黑" w:cs="微软雅黑"/>
          <w:i w:val="0"/>
          <w:iCs w:val="0"/>
          <w:caps w:val="0"/>
          <w:color w:val="333333"/>
          <w:spacing w:val="0"/>
          <w:sz w:val="10"/>
          <w:szCs w:val="10"/>
        </w:rPr>
      </w:pPr>
      <w:r>
        <w:rPr>
          <w:rFonts w:hint="default" w:ascii="方正小标宋简体" w:hAnsi="方正小标宋简体" w:eastAsia="方正小标宋简体" w:cs="方正小标宋简体"/>
          <w:i w:val="0"/>
          <w:iCs w:val="0"/>
          <w:caps w:val="0"/>
          <w:color w:val="333333"/>
          <w:spacing w:val="0"/>
          <w:kern w:val="0"/>
          <w:sz w:val="36"/>
          <w:szCs w:val="36"/>
          <w:shd w:val="clear" w:fill="FFFFFF"/>
          <w:lang w:val="en-US" w:eastAsia="zh-CN" w:bidi="ar"/>
        </w:rPr>
        <w:t> </w:t>
      </w:r>
    </w:p>
    <w:p>
      <w:pPr>
        <w:keepNext w:val="0"/>
        <w:keepLines w:val="0"/>
        <w:widowControl/>
        <w:suppressLineNumbers w:val="0"/>
        <w:shd w:val="clear" w:fill="FFFFFF"/>
        <w:spacing w:before="0" w:beforeAutospacing="0" w:after="0" w:afterAutospacing="0" w:line="560" w:lineRule="atLeast"/>
        <w:ind w:left="0" w:right="0" w:firstLine="640"/>
        <w:jc w:val="both"/>
        <w:rPr>
          <w:rFonts w:hint="eastAsia" w:ascii="微软雅黑" w:hAnsi="微软雅黑" w:eastAsia="微软雅黑" w:cs="微软雅黑"/>
          <w:i w:val="0"/>
          <w:iCs w:val="0"/>
          <w:caps w:val="0"/>
          <w:color w:val="333333"/>
          <w:spacing w:val="0"/>
          <w:sz w:val="10"/>
          <w:szCs w:val="10"/>
        </w:rPr>
      </w:pPr>
      <w:r>
        <w:rPr>
          <w:rFonts w:hint="eastAsia" w:ascii="黑体" w:hAnsi="宋体" w:eastAsia="黑体" w:cs="黑体"/>
          <w:i w:val="0"/>
          <w:iCs w:val="0"/>
          <w:caps w:val="0"/>
          <w:color w:val="333333"/>
          <w:spacing w:val="0"/>
          <w:kern w:val="0"/>
          <w:sz w:val="32"/>
          <w:szCs w:val="32"/>
          <w:shd w:val="clear" w:fill="FFFFFF"/>
          <w:lang w:val="en-US" w:eastAsia="zh-CN" w:bidi="ar"/>
        </w:rPr>
        <w:t>一、基本职能及主要工作</w:t>
      </w:r>
    </w:p>
    <w:p>
      <w:pPr>
        <w:keepNext w:val="0"/>
        <w:keepLines w:val="0"/>
        <w:widowControl/>
        <w:suppressLineNumbers w:val="0"/>
        <w:shd w:val="clear" w:fill="FFFFFF"/>
        <w:spacing w:before="0" w:beforeAutospacing="0" w:after="0" w:afterAutospacing="0" w:line="560" w:lineRule="atLeast"/>
        <w:ind w:left="0" w:right="0" w:firstLine="640"/>
        <w:jc w:val="both"/>
        <w:rPr>
          <w:rFonts w:hint="eastAsia" w:ascii="微软雅黑" w:hAnsi="微软雅黑" w:eastAsia="微软雅黑" w:cs="微软雅黑"/>
          <w:i w:val="0"/>
          <w:iCs w:val="0"/>
          <w:caps w:val="0"/>
          <w:color w:val="333333"/>
          <w:spacing w:val="0"/>
          <w:sz w:val="10"/>
          <w:szCs w:val="10"/>
        </w:rPr>
      </w:pPr>
      <w:r>
        <w:rPr>
          <w:rFonts w:ascii="楷体_GB2312" w:hAnsi="微软雅黑" w:eastAsia="楷体_GB2312" w:cs="楷体_GB2312"/>
          <w:i w:val="0"/>
          <w:iCs w:val="0"/>
          <w:caps w:val="0"/>
          <w:color w:val="333333"/>
          <w:spacing w:val="0"/>
          <w:kern w:val="0"/>
          <w:sz w:val="32"/>
          <w:szCs w:val="32"/>
          <w:shd w:val="clear" w:fill="FFFFFF"/>
          <w:lang w:val="en-US" w:eastAsia="zh-CN" w:bidi="ar"/>
        </w:rPr>
        <w:t>（一）部门主要职责</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1.负责宣传和执行《中华人民共和国红十字会法》、《中国红十字会章程》、《国务院关于促进红十字事业发展的意见》和《云南省红十字会条例》等法律法规，传播国际红十字运动知识和国际人道主义。</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2.指导全县各级红十字会开展人道主义工作，为孟连经济社会发展服务。</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3.积极参与对农村和社区的困难群众、特殊人群和重大疾病贫困患者的救助。坚持开展“红十字博爱送万家”活动，做好扶贫济困工作。</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4.积极参与打赢禁毒防艾人民战争。积极开展禁毒防艾宣传活动，主动参与对艾滋病感染者、艾滋病患者和吸毒戒毒人员的关爱行动及对高危人群的行为干预。</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5.负责开展群众性初级应急救护技能培训和救护知识宣传普及。通过进社区、进农村、进学校、进企业、进机关和事业单位，积极开展群众性应急救护培训，加强对初学机动车驾驶员和高危从业人员的应急救护培训工作，不断提高广大人民群众的救护意识和应急救护技能。</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6.组织动员红十字会会员和志愿者积极参与无偿献血、造血干细胞和人体器官捐献，做好对造血干细胞捐献志愿者的跟踪服务和对人体器官捐献者特困家庭的人道救助工作，确保捐献人及法定受益人合法权益。</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7.负责依法开展募捐筹资工作。通过开展向社会专项募捐，争取爱心企业、爱心人士捐赠，在公共场所设置募捐等方式，广泛动员社会力量，募集筹措爱心款物，不断增强救灾救助实力，尽力救助灾区灾民和困难群众；对境内企业、个体工商户、自然人捐赠的资金，按规定协助办理享受所得税减免优惠政策的相关手续，保障捐赠人的合法权益。</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8.负责加强红十字志愿服务工作。在学校、医院、社区、乡村、企事业单位逐步建立红十字会基层组织和各类红十字志愿服务组织，加强对志愿者骨干的培训和管理，发挥红十字志愿者在各项公益活动中的作用，积极开展有益于青少年身心健康的红十字青少年活动。</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9.根据上级红十字会的部署要求，参与完成国内外人道救援任务。</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10.完成县委、县政府交办的其他事项。</w:t>
      </w:r>
    </w:p>
    <w:p>
      <w:pPr>
        <w:keepNext w:val="0"/>
        <w:keepLines w:val="0"/>
        <w:widowControl/>
        <w:suppressLineNumbers w:val="0"/>
        <w:shd w:val="clear" w:fill="FFFFFF"/>
        <w:spacing w:before="0" w:beforeAutospacing="0" w:after="0" w:afterAutospacing="0" w:line="560" w:lineRule="atLeast"/>
        <w:ind w:left="0" w:right="0" w:firstLine="640"/>
        <w:jc w:val="both"/>
        <w:rPr>
          <w:rFonts w:hint="eastAsia" w:ascii="微软雅黑" w:hAnsi="微软雅黑" w:eastAsia="微软雅黑" w:cs="微软雅黑"/>
          <w:i w:val="0"/>
          <w:iCs w:val="0"/>
          <w:caps w:val="0"/>
          <w:color w:val="333333"/>
          <w:spacing w:val="0"/>
          <w:sz w:val="10"/>
          <w:szCs w:val="10"/>
        </w:rPr>
      </w:pPr>
      <w:r>
        <w:rPr>
          <w:rFonts w:hint="default" w:ascii="楷体_GB2312" w:hAnsi="微软雅黑" w:eastAsia="楷体_GB2312" w:cs="楷体_GB2312"/>
          <w:i w:val="0"/>
          <w:iCs w:val="0"/>
          <w:caps w:val="0"/>
          <w:color w:val="333333"/>
          <w:spacing w:val="0"/>
          <w:kern w:val="0"/>
          <w:sz w:val="32"/>
          <w:szCs w:val="32"/>
          <w:shd w:val="clear" w:fill="FFFFFF"/>
          <w:lang w:val="en-US" w:eastAsia="zh-CN" w:bidi="ar"/>
        </w:rPr>
        <w:t>（二）机构设置情况</w:t>
      </w:r>
    </w:p>
    <w:p>
      <w:pPr>
        <w:keepNext w:val="0"/>
        <w:keepLines w:val="0"/>
        <w:widowControl/>
        <w:suppressLineNumbers w:val="0"/>
        <w:shd w:val="clear" w:fill="FFFFFF"/>
        <w:spacing w:before="0" w:beforeAutospacing="0" w:after="0" w:afterAutospacing="0" w:line="560" w:lineRule="atLeast"/>
        <w:ind w:left="0" w:right="0" w:firstLine="213"/>
        <w:jc w:val="both"/>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我部门共设置2个内设机构，分别是：办公室，业务综合股。</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1.办公室。</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起草县红十字会年度工作计划和总结；拟订有关规  章制度，并督促检查落实情况；参与重要会议及重要活动的组织协调、落实领导活动安排和重要文稿起草；负责与市红十字会和县级相关部门的沟通联系，并牵头承办相关事宜；负责会机关行政管理、后勤保障和各单位的协调工作，做好上情下达，下情上报工作；负责督促检查理事会、执委会决定事项和重要批示、重要文件、重要工作的落实；负责会机关印鉴管理、文件处理、党风廉政、党建、意识形态、文明创建、干部人事、机要保密、档案、依法治县、综治维稳、挂钩扶贫、网络安全、来信来访、对外联络、接待等工作；完成执委会交办的其他事宜。起草监事会年度工作计划和工作报告，拟订监事会规章制度并督促检查落实；组织实施监事会的各项决议和决定，落实监事长、专职副监事长布置的任务；组织开展监事会的各项监督检查调查研究、工作交流、人员培训等；负责监事会日常工作、会议的组织协调，监事活动安排及有关文件起草工作；完成监事会交办的其他工作。</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2.业务综合股：</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负责全县红十字会系统应急体系建设，指导基层红十字会开展备灾救灾工作；组织应急演练，完善应急体系；负责县红十字会捐赠物资和救灾储备物资的管理工作；负责协调、落实应急工作委员会的相关工作；负责对县内重大自然灾害和突发事件实施救助，及时收集、整理和上报灾情，及时反馈救灾救助信息；负责开展扶危助困及相关人道救助项目工作；负责推动无偿献血、造血干细胞捐献、人体器官捐献和宣传普及应急救护知识和救护技能培训工作。负责拟订县红十字会宣传筹资工作规划和计划，制定财务规章制度；负责红十字青少年工作、红十字会员发展和会费收缴管理工作；负责县红十字会重大宣传活动、新闻报道、品牌推广工作；负责红十字运动基本知识、国际人道法的传播及法制宣传和教育工作；负责策划和组织实施大型募捐活动；重大自然灾害发生时，向社会发出募捐呼吁；依法管理县红十字会接受的国内、国外组织及个人捐赠资金；严格执行财务制度和财经纪律，规范管理和统筹安排使用财政资金和社会募捐资金。</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我单位所属单位0个。</w:t>
      </w:r>
    </w:p>
    <w:p>
      <w:pPr>
        <w:keepNext w:val="0"/>
        <w:keepLines w:val="0"/>
        <w:widowControl/>
        <w:suppressLineNumbers w:val="0"/>
        <w:shd w:val="clear" w:fill="FFFFFF"/>
        <w:spacing w:before="0" w:beforeAutospacing="0" w:after="0" w:afterAutospacing="0" w:line="560" w:lineRule="atLeast"/>
        <w:ind w:left="0" w:right="0" w:firstLine="640"/>
        <w:jc w:val="both"/>
        <w:rPr>
          <w:rFonts w:hint="eastAsia" w:ascii="微软雅黑" w:hAnsi="微软雅黑" w:eastAsia="微软雅黑" w:cs="微软雅黑"/>
          <w:i w:val="0"/>
          <w:iCs w:val="0"/>
          <w:caps w:val="0"/>
          <w:color w:val="333333"/>
          <w:spacing w:val="0"/>
          <w:sz w:val="10"/>
          <w:szCs w:val="10"/>
        </w:rPr>
      </w:pPr>
      <w:r>
        <w:rPr>
          <w:rFonts w:hint="default" w:ascii="楷体_GB2312" w:hAnsi="微软雅黑" w:eastAsia="楷体_GB2312" w:cs="楷体_GB2312"/>
          <w:i w:val="0"/>
          <w:iCs w:val="0"/>
          <w:caps w:val="0"/>
          <w:color w:val="333333"/>
          <w:spacing w:val="0"/>
          <w:kern w:val="0"/>
          <w:sz w:val="32"/>
          <w:szCs w:val="32"/>
          <w:shd w:val="clear" w:fill="FFFFFF"/>
          <w:lang w:val="en-US" w:eastAsia="zh-CN" w:bidi="ar"/>
        </w:rPr>
        <w:t>（三）重点工作概述</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1.持续强化政治理论武装。深入贯彻落实党的二十大精神、习近平新时代中国特色社会主义思想，教育和引导全县红十字会党员干部深刻认识“两个确立”的决定性意义，增强“四个意识”、坚定“四个自信”、做到“两个维护”。</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2.深化红十字会改革。加快推进县红十字会改革工作，不断加强党对红十字组织的领导，优化红十字会内部机构设置，规范红十字会各项业务工作，提升红十字会的服务能力。</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3.加强基层组织建设，积极发展红十字会团体、个人会员及红十字志愿者，加强红十字青少年工作，切实推动基层加强能力建设，成立6个乡（镇）红十字会及村民小组红十字会。</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4.进一步强化应急救护培训。主动融入“健康孟连”行动，稳步推进群众性应急救护培训进机关、进社区、进农村、进学校、进企业“五进”工作，提高急救知识和技能普及率，增强群众现场自救施救能力。全年培训持证救护员不少于200名，普及培训不少于1000人次。</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5.进一步做好人道救助工作。持续实施“红十字博爱送万家”活动，尽力实现人道救助应救尽救。继续做好社会福利救助工作，实施“孟连县红十字会重大疾病医疗救助项目”。</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6.进一步拓展“三献”业务工作。持续做好无偿献血、造血干细胞捐献和人体器官捐献的宣传工作，积极开展造血干细胞捐献志愿者招募活动，组织开展无偿献血、造血干细胞采集入库工作，做好志愿捐献者登记工作。</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7.大力拓展筹资渠道。继续巩固与社会爱心企业、组织和爱心人士建立的合作关系，继续做好互联网筹资工作，组织全县各级红十字组织参与“5.8人道公益日”“99公益日”等网络筹资活动，实现社会筹资新突破。</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8.积极参与常态化疫情防控。坚决贯彻习近平总书记重要指示精神，严格落实县委、县政府疫情防控工作要求，依法依规开展抗疫款物捐赠接受工作，做到规范管理、及时公开，主动接受监督。动员引导红十字基层组织有序参与疫情防控工作，发挥红十字会员、志愿者在常态化疫情防控中的作用。</w:t>
      </w:r>
    </w:p>
    <w:p>
      <w:pPr>
        <w:keepNext w:val="0"/>
        <w:keepLines w:val="0"/>
        <w:widowControl/>
        <w:suppressLineNumbers w:val="0"/>
        <w:shd w:val="clear" w:fill="FFFFFF"/>
        <w:spacing w:before="0" w:beforeAutospacing="0" w:after="0" w:afterAutospacing="0" w:line="560" w:lineRule="atLeast"/>
        <w:ind w:left="0" w:right="0" w:firstLine="640"/>
        <w:jc w:val="both"/>
        <w:rPr>
          <w:rFonts w:hint="eastAsia" w:ascii="微软雅黑" w:hAnsi="微软雅黑" w:eastAsia="微软雅黑" w:cs="微软雅黑"/>
          <w:i w:val="0"/>
          <w:iCs w:val="0"/>
          <w:caps w:val="0"/>
          <w:color w:val="333333"/>
          <w:spacing w:val="0"/>
          <w:sz w:val="10"/>
          <w:szCs w:val="10"/>
        </w:rPr>
      </w:pPr>
      <w:r>
        <w:rPr>
          <w:rFonts w:hint="eastAsia" w:ascii="黑体" w:hAnsi="宋体" w:eastAsia="黑体" w:cs="黑体"/>
          <w:i w:val="0"/>
          <w:iCs w:val="0"/>
          <w:caps w:val="0"/>
          <w:color w:val="333333"/>
          <w:spacing w:val="0"/>
          <w:kern w:val="0"/>
          <w:sz w:val="32"/>
          <w:szCs w:val="32"/>
          <w:shd w:val="clear" w:fill="FFFFFF"/>
          <w:lang w:val="en-US" w:eastAsia="zh-CN" w:bidi="ar"/>
        </w:rPr>
        <w:t>二、预算单位基本情况</w:t>
      </w:r>
    </w:p>
    <w:p>
      <w:pPr>
        <w:keepNext w:val="0"/>
        <w:keepLines w:val="0"/>
        <w:widowControl/>
        <w:suppressLineNumbers w:val="0"/>
        <w:shd w:val="clear" w:fill="FFFFFF"/>
        <w:spacing w:before="0" w:beforeAutospacing="0" w:after="0" w:afterAutospacing="0" w:line="560" w:lineRule="atLeast"/>
        <w:ind w:left="0" w:right="0" w:firstLine="213"/>
        <w:jc w:val="both"/>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我部门编制2023年部门预算单位共1个。其中：财政全额供给单位1个、差额供给单位0个、定额补助单位0个、自收自支单位0个。财政全额供给单位中行政单位0个、参公单位1个、事业单位0个。截止2022年12月统计，部门基本情况如下：</w:t>
      </w:r>
    </w:p>
    <w:p>
      <w:pPr>
        <w:keepNext w:val="0"/>
        <w:keepLines w:val="0"/>
        <w:widowControl/>
        <w:suppressLineNumbers w:val="0"/>
        <w:shd w:val="clear" w:fill="FFFFFF"/>
        <w:spacing w:before="0" w:beforeAutospacing="0" w:after="0" w:afterAutospacing="0" w:line="560" w:lineRule="atLeast"/>
        <w:ind w:left="0" w:right="0" w:firstLine="213"/>
        <w:jc w:val="both"/>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在职人员编制3人，其中：行政编制0人，工勤人员编制0人，事业编制3人。在职实有3人，其中： 财政全额保障3人，财政差额补助0人，财政专户资金、单位资金保障0人。</w:t>
      </w:r>
    </w:p>
    <w:p>
      <w:pPr>
        <w:keepNext w:val="0"/>
        <w:keepLines w:val="0"/>
        <w:widowControl/>
        <w:suppressLineNumbers w:val="0"/>
        <w:shd w:val="clear" w:fill="FFFFFF"/>
        <w:spacing w:before="0" w:beforeAutospacing="0" w:after="0" w:afterAutospacing="0" w:line="560" w:lineRule="atLeast"/>
        <w:ind w:left="0" w:right="0" w:firstLine="213"/>
        <w:jc w:val="both"/>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离退休人员 1人，其中： 离休 0人，退休 1人。</w:t>
      </w:r>
    </w:p>
    <w:p>
      <w:pPr>
        <w:keepNext w:val="0"/>
        <w:keepLines w:val="0"/>
        <w:widowControl/>
        <w:suppressLineNumbers w:val="0"/>
        <w:shd w:val="clear" w:fill="FFFFFF"/>
        <w:spacing w:before="0" w:beforeAutospacing="0" w:after="0" w:afterAutospacing="0" w:line="560" w:lineRule="atLeast"/>
        <w:ind w:left="0" w:right="0" w:firstLine="213"/>
        <w:jc w:val="both"/>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车辆编制0辆，实有车辆0辆。</w:t>
      </w:r>
    </w:p>
    <w:p>
      <w:pPr>
        <w:keepNext w:val="0"/>
        <w:keepLines w:val="0"/>
        <w:widowControl/>
        <w:suppressLineNumbers w:val="0"/>
        <w:shd w:val="clear" w:fill="FFFFFF"/>
        <w:spacing w:before="0" w:beforeAutospacing="0" w:after="0" w:afterAutospacing="0" w:line="560" w:lineRule="atLeast"/>
        <w:ind w:left="0" w:right="0" w:firstLine="640"/>
        <w:jc w:val="both"/>
        <w:rPr>
          <w:rFonts w:hint="eastAsia" w:ascii="微软雅黑" w:hAnsi="微软雅黑" w:eastAsia="微软雅黑" w:cs="微软雅黑"/>
          <w:i w:val="0"/>
          <w:iCs w:val="0"/>
          <w:caps w:val="0"/>
          <w:color w:val="333333"/>
          <w:spacing w:val="0"/>
          <w:sz w:val="10"/>
          <w:szCs w:val="10"/>
        </w:rPr>
      </w:pPr>
      <w:r>
        <w:rPr>
          <w:rFonts w:hint="eastAsia" w:ascii="黑体" w:hAnsi="宋体" w:eastAsia="黑体" w:cs="黑体"/>
          <w:i w:val="0"/>
          <w:iCs w:val="0"/>
          <w:caps w:val="0"/>
          <w:color w:val="333333"/>
          <w:spacing w:val="0"/>
          <w:kern w:val="0"/>
          <w:sz w:val="32"/>
          <w:szCs w:val="32"/>
          <w:shd w:val="clear" w:fill="FFFFFF"/>
          <w:lang w:val="en-US" w:eastAsia="zh-CN" w:bidi="ar"/>
        </w:rPr>
        <w:t>三、预算单位收入情况</w:t>
      </w:r>
    </w:p>
    <w:p>
      <w:pPr>
        <w:keepNext w:val="0"/>
        <w:keepLines w:val="0"/>
        <w:widowControl/>
        <w:suppressLineNumbers w:val="0"/>
        <w:shd w:val="clear" w:fill="FFFFFF"/>
        <w:spacing w:before="0" w:beforeAutospacing="0" w:after="0" w:afterAutospacing="0" w:line="560" w:lineRule="atLeast"/>
        <w:ind w:left="0" w:right="0" w:firstLine="640"/>
        <w:jc w:val="both"/>
        <w:rPr>
          <w:rFonts w:hint="eastAsia" w:ascii="微软雅黑" w:hAnsi="微软雅黑" w:eastAsia="微软雅黑" w:cs="微软雅黑"/>
          <w:i w:val="0"/>
          <w:iCs w:val="0"/>
          <w:caps w:val="0"/>
          <w:color w:val="333333"/>
          <w:spacing w:val="0"/>
          <w:sz w:val="10"/>
          <w:szCs w:val="10"/>
        </w:rPr>
      </w:pPr>
      <w:r>
        <w:rPr>
          <w:rFonts w:hint="default" w:ascii="楷体_GB2312" w:hAnsi="微软雅黑" w:eastAsia="楷体_GB2312" w:cs="楷体_GB2312"/>
          <w:i w:val="0"/>
          <w:iCs w:val="0"/>
          <w:caps w:val="0"/>
          <w:color w:val="333333"/>
          <w:spacing w:val="0"/>
          <w:kern w:val="0"/>
          <w:sz w:val="32"/>
          <w:szCs w:val="32"/>
          <w:shd w:val="clear" w:fill="FFFFFF"/>
          <w:lang w:val="en-US" w:eastAsia="zh-CN" w:bidi="ar"/>
        </w:rPr>
        <w:t>（一）部门财务收入情况</w:t>
      </w:r>
    </w:p>
    <w:p>
      <w:pPr>
        <w:keepNext w:val="0"/>
        <w:keepLines w:val="0"/>
        <w:widowControl/>
        <w:suppressLineNumbers w:val="0"/>
        <w:shd w:val="clear" w:fill="FFFFFF"/>
        <w:spacing w:before="0" w:beforeAutospacing="0" w:after="0" w:afterAutospacing="0" w:line="560" w:lineRule="atLeast"/>
        <w:ind w:left="0" w:right="0" w:firstLine="213"/>
        <w:jc w:val="both"/>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2023年部门财务总收入 99.62万元，其中：一般公共预算99.62万元，政府性基金0万元，国有资本经营收益0万元，财政专户管理资金收入0万元，事业收入0万元，事业单位经营收入0万元，上级补助收入0万元，附属单位上缴收入0万元，其他收入0万元。</w:t>
      </w:r>
    </w:p>
    <w:p>
      <w:pPr>
        <w:pStyle w:val="3"/>
        <w:keepNext w:val="0"/>
        <w:keepLines w:val="0"/>
        <w:widowControl/>
        <w:suppressLineNumbers w:val="0"/>
        <w:shd w:val="clear" w:fill="FFFFFF"/>
        <w:spacing w:before="0" w:beforeAutospacing="0" w:after="0" w:afterAutospacing="0" w:line="560" w:lineRule="atLeast"/>
        <w:ind w:left="0" w:right="0" w:firstLine="213"/>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sz w:val="32"/>
          <w:szCs w:val="32"/>
          <w:shd w:val="clear" w:fill="FFFFFF"/>
        </w:rPr>
        <w:t>   因机构改革，</w:t>
      </w:r>
      <w:r>
        <w:rPr>
          <w:rFonts w:hint="default" w:ascii="仿宋_GB2312" w:hAnsi="微软雅黑" w:eastAsia="仿宋_GB2312" w:cs="仿宋_GB2312"/>
          <w:b w:val="0"/>
          <w:bCs w:val="0"/>
          <w:i w:val="0"/>
          <w:iCs w:val="0"/>
          <w:caps w:val="0"/>
          <w:color w:val="333333"/>
          <w:spacing w:val="0"/>
          <w:sz w:val="32"/>
          <w:szCs w:val="32"/>
          <w:shd w:val="clear" w:fill="FFFFFF"/>
        </w:rPr>
        <w:t>孟连傣族拉祜族佤族自治县红十字会为</w:t>
      </w:r>
      <w:r>
        <w:rPr>
          <w:rFonts w:hint="default" w:ascii="仿宋_GB2312" w:hAnsi="微软雅黑" w:eastAsia="仿宋_GB2312" w:cs="仿宋_GB2312"/>
          <w:i w:val="0"/>
          <w:iCs w:val="0"/>
          <w:caps w:val="0"/>
          <w:color w:val="333333"/>
          <w:spacing w:val="0"/>
          <w:sz w:val="32"/>
          <w:szCs w:val="32"/>
          <w:shd w:val="clear" w:fill="FFFFFF"/>
        </w:rPr>
        <w:t>2023年1月新增单位，无上年对比数据。</w:t>
      </w:r>
    </w:p>
    <w:p>
      <w:pPr>
        <w:keepNext w:val="0"/>
        <w:keepLines w:val="0"/>
        <w:widowControl/>
        <w:suppressLineNumbers w:val="0"/>
        <w:shd w:val="clear" w:fill="FFFFFF"/>
        <w:spacing w:before="0" w:beforeAutospacing="0" w:after="0" w:afterAutospacing="0" w:line="560" w:lineRule="atLeast"/>
        <w:ind w:left="0" w:right="0" w:firstLine="640"/>
        <w:jc w:val="both"/>
        <w:rPr>
          <w:rFonts w:hint="eastAsia" w:ascii="微软雅黑" w:hAnsi="微软雅黑" w:eastAsia="微软雅黑" w:cs="微软雅黑"/>
          <w:i w:val="0"/>
          <w:iCs w:val="0"/>
          <w:caps w:val="0"/>
          <w:color w:val="333333"/>
          <w:spacing w:val="0"/>
          <w:sz w:val="10"/>
          <w:szCs w:val="10"/>
        </w:rPr>
      </w:pPr>
      <w:r>
        <w:rPr>
          <w:rFonts w:hint="default" w:ascii="楷体_GB2312" w:hAnsi="微软雅黑" w:eastAsia="楷体_GB2312" w:cs="楷体_GB2312"/>
          <w:i w:val="0"/>
          <w:iCs w:val="0"/>
          <w:caps w:val="0"/>
          <w:color w:val="333333"/>
          <w:spacing w:val="0"/>
          <w:kern w:val="0"/>
          <w:sz w:val="32"/>
          <w:szCs w:val="32"/>
          <w:shd w:val="clear" w:fill="FFFFFF"/>
          <w:lang w:val="en-US" w:eastAsia="zh-CN" w:bidi="ar"/>
        </w:rPr>
        <w:t>（二）财政拨款收入情况</w:t>
      </w:r>
    </w:p>
    <w:p>
      <w:pPr>
        <w:keepNext w:val="0"/>
        <w:keepLines w:val="0"/>
        <w:widowControl/>
        <w:suppressLineNumbers w:val="0"/>
        <w:shd w:val="clear" w:fill="FFFFFF"/>
        <w:spacing w:before="0" w:beforeAutospacing="0" w:after="0" w:afterAutospacing="0" w:line="560" w:lineRule="atLeast"/>
        <w:ind w:left="0" w:right="0" w:firstLine="213"/>
        <w:jc w:val="both"/>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2023年部门财政拨款收入 99.62万元，其中:本年收入99.62万元，上年结转收入0万元。本年收入中，一般公共预算财政拨款99.62万元，政府性基金预算财政拨款0万元，国有资本经营收益财政拨款0万元。</w:t>
      </w:r>
    </w:p>
    <w:p>
      <w:pPr>
        <w:pStyle w:val="3"/>
        <w:keepNext w:val="0"/>
        <w:keepLines w:val="0"/>
        <w:widowControl/>
        <w:suppressLineNumbers w:val="0"/>
        <w:shd w:val="clear" w:fill="FFFFFF"/>
        <w:spacing w:before="0" w:beforeAutospacing="0" w:after="0" w:afterAutospacing="0" w:line="560" w:lineRule="atLeast"/>
        <w:ind w:left="0" w:right="0" w:firstLine="213"/>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sz w:val="32"/>
          <w:szCs w:val="32"/>
          <w:shd w:val="clear" w:fill="FFFFFF"/>
        </w:rPr>
        <w:t>   因机构改革，</w:t>
      </w:r>
      <w:r>
        <w:rPr>
          <w:rFonts w:hint="default" w:ascii="仿宋_GB2312" w:hAnsi="微软雅黑" w:eastAsia="仿宋_GB2312" w:cs="仿宋_GB2312"/>
          <w:b w:val="0"/>
          <w:bCs w:val="0"/>
          <w:i w:val="0"/>
          <w:iCs w:val="0"/>
          <w:caps w:val="0"/>
          <w:color w:val="333333"/>
          <w:spacing w:val="0"/>
          <w:sz w:val="32"/>
          <w:szCs w:val="32"/>
          <w:shd w:val="clear" w:fill="FFFFFF"/>
        </w:rPr>
        <w:t>孟连傣族拉祜族佤族自治县红十字会为</w:t>
      </w:r>
      <w:r>
        <w:rPr>
          <w:rFonts w:hint="default" w:ascii="仿宋_GB2312" w:hAnsi="微软雅黑" w:eastAsia="仿宋_GB2312" w:cs="仿宋_GB2312"/>
          <w:i w:val="0"/>
          <w:iCs w:val="0"/>
          <w:caps w:val="0"/>
          <w:color w:val="333333"/>
          <w:spacing w:val="0"/>
          <w:sz w:val="32"/>
          <w:szCs w:val="32"/>
          <w:shd w:val="clear" w:fill="FFFFFF"/>
        </w:rPr>
        <w:t>2023年1月新增单位，无上年对比数据。</w:t>
      </w:r>
    </w:p>
    <w:p>
      <w:pPr>
        <w:keepNext w:val="0"/>
        <w:keepLines w:val="0"/>
        <w:widowControl/>
        <w:suppressLineNumbers w:val="0"/>
        <w:shd w:val="clear" w:fill="FFFFFF"/>
        <w:spacing w:before="0" w:beforeAutospacing="0" w:after="0" w:afterAutospacing="0" w:line="560" w:lineRule="atLeast"/>
        <w:ind w:left="0" w:right="0" w:firstLine="640"/>
        <w:jc w:val="both"/>
        <w:rPr>
          <w:rFonts w:hint="eastAsia" w:ascii="微软雅黑" w:hAnsi="微软雅黑" w:eastAsia="微软雅黑" w:cs="微软雅黑"/>
          <w:i w:val="0"/>
          <w:iCs w:val="0"/>
          <w:caps w:val="0"/>
          <w:color w:val="333333"/>
          <w:spacing w:val="0"/>
          <w:sz w:val="10"/>
          <w:szCs w:val="10"/>
        </w:rPr>
      </w:pPr>
      <w:r>
        <w:rPr>
          <w:rFonts w:hint="eastAsia" w:ascii="黑体" w:hAnsi="宋体" w:eastAsia="黑体" w:cs="黑体"/>
          <w:i w:val="0"/>
          <w:iCs w:val="0"/>
          <w:caps w:val="0"/>
          <w:color w:val="333333"/>
          <w:spacing w:val="0"/>
          <w:kern w:val="0"/>
          <w:sz w:val="10"/>
          <w:szCs w:val="10"/>
          <w:shd w:val="clear" w:fill="FFFFFF"/>
          <w:lang w:val="en-US" w:eastAsia="zh-CN" w:bidi="ar"/>
        </w:rPr>
        <w:t>四、</w:t>
      </w:r>
      <w:r>
        <w:rPr>
          <w:rFonts w:hint="eastAsia" w:ascii="黑体" w:hAnsi="宋体" w:eastAsia="黑体" w:cs="黑体"/>
          <w:i w:val="0"/>
          <w:iCs w:val="0"/>
          <w:caps w:val="0"/>
          <w:color w:val="333333"/>
          <w:spacing w:val="0"/>
          <w:kern w:val="0"/>
          <w:sz w:val="32"/>
          <w:szCs w:val="32"/>
          <w:shd w:val="clear" w:fill="FFFFFF"/>
          <w:lang w:val="en-US" w:eastAsia="zh-CN" w:bidi="ar"/>
        </w:rPr>
        <w:t>预算单位支出情况</w:t>
      </w:r>
    </w:p>
    <w:p>
      <w:pPr>
        <w:keepNext w:val="0"/>
        <w:keepLines w:val="0"/>
        <w:widowControl/>
        <w:suppressLineNumbers w:val="0"/>
        <w:shd w:val="clear" w:fill="FFFFFF"/>
        <w:spacing w:before="0" w:beforeAutospacing="0" w:after="0" w:afterAutospacing="0" w:line="560" w:lineRule="atLeast"/>
        <w:ind w:left="0" w:right="0" w:firstLine="213"/>
        <w:jc w:val="both"/>
        <w:rPr>
          <w:rFonts w:hint="eastAsia" w:ascii="微软雅黑" w:hAnsi="微软雅黑" w:eastAsia="微软雅黑" w:cs="微软雅黑"/>
          <w:i w:val="0"/>
          <w:iCs w:val="0"/>
          <w:caps w:val="0"/>
          <w:color w:val="333333"/>
          <w:spacing w:val="0"/>
          <w:sz w:val="10"/>
          <w:szCs w:val="10"/>
        </w:rPr>
      </w:pPr>
      <w:r>
        <w:rPr>
          <w:rFonts w:hint="eastAsia" w:ascii="宋体" w:hAnsi="宋体" w:eastAsia="宋体" w:cs="宋体"/>
          <w:i w:val="0"/>
          <w:iCs w:val="0"/>
          <w:caps w:val="0"/>
          <w:color w:val="333333"/>
          <w:spacing w:val="0"/>
          <w:kern w:val="0"/>
          <w:sz w:val="32"/>
          <w:szCs w:val="32"/>
          <w:shd w:val="clear" w:fill="FFFFFF"/>
          <w:lang w:val="en-US" w:eastAsia="zh-CN" w:bidi="ar"/>
        </w:rPr>
        <w:t>   </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2023年部门预算总支出 99.62万元。财政拨款安排支出 99.62万元，其中：基本支出74.13万元，2023年1月新增单位，财政拨款支出无对比数；项目支出25.49万元，机构改革，2023年1月新增单位，财政拨款支出无对比数。</w:t>
      </w:r>
    </w:p>
    <w:p>
      <w:pPr>
        <w:keepNext w:val="0"/>
        <w:keepLines w:val="0"/>
        <w:widowControl/>
        <w:suppressLineNumbers w:val="0"/>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10"/>
          <w:szCs w:val="10"/>
          <w:shd w:val="clear" w:fill="FFFFFF"/>
          <w:lang w:val="en-US" w:eastAsia="zh-CN" w:bidi="ar"/>
        </w:rPr>
        <w:t>（一）</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财政拨款安排支出按功能科目分类情况</w:t>
      </w:r>
    </w:p>
    <w:p>
      <w:pPr>
        <w:pStyle w:val="3"/>
        <w:keepNext w:val="0"/>
        <w:keepLines w:val="0"/>
        <w:widowControl/>
        <w:suppressLineNumbers w:val="0"/>
        <w:shd w:val="clear" w:fill="FFFFFF"/>
        <w:spacing w:before="0" w:beforeAutospacing="0" w:after="0" w:afterAutospacing="0" w:line="560" w:lineRule="atLeast"/>
        <w:ind w:left="0" w:right="0" w:firstLine="0"/>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sz w:val="32"/>
          <w:szCs w:val="32"/>
          <w:shd w:val="clear" w:fill="FFFFFF"/>
        </w:rPr>
        <w:t>    1.基本支出74.13万元主要用于以下方面：</w:t>
      </w:r>
    </w:p>
    <w:p>
      <w:pPr>
        <w:pStyle w:val="3"/>
        <w:keepNext w:val="0"/>
        <w:keepLines w:val="0"/>
        <w:widowControl/>
        <w:suppressLineNumbers w:val="0"/>
        <w:shd w:val="clear" w:fill="FFFFFF"/>
        <w:spacing w:before="0" w:beforeAutospacing="1" w:after="0" w:afterAutospacing="1" w:line="560" w:lineRule="atLeast"/>
        <w:ind w:left="0" w:right="0" w:firstLine="0"/>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sz w:val="32"/>
          <w:szCs w:val="32"/>
          <w:shd w:val="clear" w:fill="FFFFFF"/>
        </w:rPr>
        <w:t>    2081601行政运行43.19万元，主要用于在职人员工资发放及其他公用经费开支。</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2012999其他群众团体事务支出0.75万元，主要用于工会经费方面开支。</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2081699其他红十字事业支出12.24万元，主要用于编外人员工资发放9.24万元和人道救助3.00万元。</w:t>
      </w:r>
    </w:p>
    <w:p>
      <w:pPr>
        <w:pStyle w:val="2"/>
        <w:keepNext w:val="0"/>
        <w:keepLines w:val="0"/>
        <w:widowControl/>
        <w:suppressLineNumbers w:val="0"/>
        <w:shd w:val="clear" w:fill="FFFFFF"/>
        <w:spacing w:before="0" w:beforeAutospacing="0" w:after="0" w:afterAutospacing="0" w:line="560" w:lineRule="atLeast"/>
        <w:ind w:left="0" w:right="0" w:firstLine="0"/>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b w:val="0"/>
          <w:bCs w:val="0"/>
          <w:i w:val="0"/>
          <w:iCs w:val="0"/>
          <w:caps w:val="0"/>
          <w:color w:val="333333"/>
          <w:spacing w:val="0"/>
          <w:sz w:val="32"/>
          <w:szCs w:val="32"/>
          <w:shd w:val="clear" w:fill="FFFFFF"/>
        </w:rPr>
        <w:t>   2080501行政单位离退休3.29万元，主要用于退休人员工资发放。</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2080505机关事业单位基本养老保险缴费支出5.64万元，主要用于缴纳基本养老保险费用开支。</w:t>
      </w:r>
    </w:p>
    <w:p>
      <w:pPr>
        <w:pStyle w:val="2"/>
        <w:keepNext w:val="0"/>
        <w:keepLines w:val="0"/>
        <w:widowControl/>
        <w:suppressLineNumbers w:val="0"/>
        <w:shd w:val="clear" w:fill="FFFFFF"/>
        <w:spacing w:before="0" w:beforeAutospacing="0" w:after="0" w:afterAutospacing="0" w:line="560" w:lineRule="atLeast"/>
        <w:ind w:left="0" w:right="0" w:firstLine="0"/>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b w:val="0"/>
          <w:bCs w:val="0"/>
          <w:i w:val="0"/>
          <w:iCs w:val="0"/>
          <w:caps w:val="0"/>
          <w:color w:val="333333"/>
          <w:spacing w:val="0"/>
          <w:sz w:val="32"/>
          <w:szCs w:val="32"/>
          <w:shd w:val="clear" w:fill="FFFFFF"/>
        </w:rPr>
        <w:t>   2210201住房公积金4.23万元，主要用于缴纳住房公积金的开支。</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2101101 行政单位医疗2.66万元，主要用于缴纳医疗保险费用开支。</w:t>
      </w:r>
    </w:p>
    <w:p>
      <w:pPr>
        <w:pStyle w:val="2"/>
        <w:keepNext w:val="0"/>
        <w:keepLines w:val="0"/>
        <w:widowControl/>
        <w:suppressLineNumbers w:val="0"/>
        <w:shd w:val="clear" w:fill="FFFFFF"/>
        <w:spacing w:before="0" w:beforeAutospacing="0" w:after="0" w:afterAutospacing="0" w:line="560" w:lineRule="atLeast"/>
        <w:ind w:left="0" w:right="0" w:firstLine="0"/>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b w:val="0"/>
          <w:bCs w:val="0"/>
          <w:i w:val="0"/>
          <w:iCs w:val="0"/>
          <w:caps w:val="0"/>
          <w:color w:val="333333"/>
          <w:spacing w:val="0"/>
          <w:sz w:val="32"/>
          <w:szCs w:val="32"/>
          <w:shd w:val="clear" w:fill="FFFFFF"/>
        </w:rPr>
        <w:t>   2101103公务员医疗补助缴费1.86万元，主要用于缴纳公务员医疗补助费用开支。</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2101199其他行政事业单位医疗支出0.27万元，主要用于缴纳工伤保险费用开支。</w:t>
      </w:r>
    </w:p>
    <w:p>
      <w:pPr>
        <w:pStyle w:val="3"/>
        <w:keepNext w:val="0"/>
        <w:keepLines w:val="0"/>
        <w:widowControl/>
        <w:suppressLineNumbers w:val="0"/>
        <w:shd w:val="clear" w:fill="FFFFFF"/>
        <w:spacing w:before="0" w:beforeAutospacing="0" w:after="0" w:afterAutospacing="0" w:line="560" w:lineRule="atLeast"/>
        <w:ind w:left="0" w:right="0" w:firstLine="0"/>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sz w:val="32"/>
          <w:szCs w:val="32"/>
          <w:shd w:val="clear" w:fill="FFFFFF"/>
        </w:rPr>
        <w:t>   2.项目支出25.49万元主要用于以下方面：</w:t>
      </w:r>
    </w:p>
    <w:p>
      <w:pPr>
        <w:pStyle w:val="3"/>
        <w:keepNext w:val="0"/>
        <w:keepLines w:val="0"/>
        <w:widowControl/>
        <w:suppressLineNumbers w:val="0"/>
        <w:shd w:val="clear" w:fill="FFFFFF"/>
        <w:spacing w:before="0" w:beforeAutospacing="1" w:after="0" w:afterAutospacing="1" w:line="560" w:lineRule="atLeast"/>
        <w:ind w:left="0" w:right="0" w:firstLine="0"/>
        <w:jc w:val="both"/>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sz w:val="32"/>
          <w:szCs w:val="32"/>
          <w:shd w:val="clear" w:fill="FFFFFF"/>
        </w:rPr>
        <w:t>   2081601行政运行22.49万元，主要用于业务经费20.00万元和驻村工作经费2.49万元费用开支。</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2081699其他红十字事业支出3.00万元，主要用于救灾备灾费用开支。</w:t>
      </w:r>
    </w:p>
    <w:p>
      <w:pPr>
        <w:pStyle w:val="3"/>
        <w:keepNext w:val="0"/>
        <w:keepLines w:val="0"/>
        <w:widowControl/>
        <w:suppressLineNumbers w:val="0"/>
        <w:shd w:val="clear" w:fill="FFFFFF"/>
        <w:spacing w:before="0" w:beforeAutospacing="0" w:after="0" w:afterAutospacing="0" w:line="560" w:lineRule="atLeast"/>
        <w:ind w:left="0" w:right="0" w:firstLine="213"/>
        <w:rPr>
          <w:rFonts w:hint="eastAsia" w:ascii="微软雅黑" w:hAnsi="微软雅黑" w:eastAsia="微软雅黑" w:cs="微软雅黑"/>
          <w:i w:val="0"/>
          <w:iCs w:val="0"/>
          <w:caps w:val="0"/>
          <w:color w:val="333333"/>
          <w:spacing w:val="0"/>
          <w:sz w:val="10"/>
          <w:szCs w:val="10"/>
        </w:rPr>
      </w:pPr>
      <w:r>
        <w:rPr>
          <w:rFonts w:hint="default" w:ascii="Times New Roman" w:hAnsi="Times New Roman" w:eastAsia="微软雅黑" w:cs="Times New Roman"/>
          <w:i w:val="0"/>
          <w:iCs w:val="0"/>
          <w:caps w:val="0"/>
          <w:color w:val="333333"/>
          <w:spacing w:val="0"/>
          <w:sz w:val="21"/>
          <w:szCs w:val="21"/>
          <w:shd w:val="clear" w:fill="FFFFFF"/>
        </w:rPr>
        <w:t> </w:t>
      </w:r>
    </w:p>
    <w:p>
      <w:pPr>
        <w:keepNext w:val="0"/>
        <w:keepLines w:val="0"/>
        <w:widowControl/>
        <w:suppressLineNumbers w:val="0"/>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（二）财政拨款安排支出按经济科目分类情况</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1.基本支出74.13万元主要用于以下方面：</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30101基本工资15.09万元，用于基本工资支出。</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30102津贴补贴18.26万元，用于津贴补贴支出。</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30103奖金5.70万元，用于行政绩效考核奖2017年提高部分4.44万元和奖金1.26万元支出，</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30108机关事业单位基本养老保险缴费5.63万元，用于缴纳基本养老险费用支出。</w:t>
      </w:r>
    </w:p>
    <w:p>
      <w:pPr>
        <w:keepNext w:val="0"/>
        <w:keepLines w:val="0"/>
        <w:widowControl/>
        <w:suppressLineNumbers w:val="0"/>
        <w:shd w:val="clear" w:fill="FFFFFF"/>
        <w:spacing w:before="0" w:beforeAutospacing="0" w:after="0" w:afterAutospacing="0" w:line="560" w:lineRule="atLeast"/>
        <w:ind w:left="0" w:right="0" w:firstLine="213"/>
        <w:jc w:val="both"/>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30110职工基本医疗保险缴费2.66万元，用于缴纳职工基本医疗保险。</w:t>
      </w:r>
    </w:p>
    <w:p>
      <w:pPr>
        <w:keepNext w:val="0"/>
        <w:keepLines w:val="0"/>
        <w:widowControl/>
        <w:suppressLineNumbers w:val="0"/>
        <w:shd w:val="clear" w:fill="FFFFFF"/>
        <w:spacing w:before="0" w:beforeAutospacing="0" w:after="0" w:afterAutospacing="0" w:line="560" w:lineRule="atLeast"/>
        <w:ind w:left="0" w:right="0" w:firstLine="213"/>
        <w:jc w:val="both"/>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30111公务员医疗补助缴费1.86万元，用于缴纳公务员医疗补助。</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30112其他社会保障缴费0.27万元，用于缴纳工伤保险和大病保险费用支出。</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30113住房公积金4.23万元，用于缴纳职工住房公积金支出。</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30211差旅费0.40万元，用于公务出差和下乡差旅支出。</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30299其他商品服务支出0.50万元，用于公用经费支出。</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30228工会经费0.75万元，用于工会经费支出。</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30239其他交通费用3.24万元，用于公务用车补贴。</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30302退休费3.29万元，用于退休人员工资发放。</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30306救济费3.00万元，用于人道救助经费支出。</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30199其他工资福利支出，9.24万元，用于编外人员工资发放。</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2.项目支出25.49万元主要用于以下方面：</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30201办公费2.00万元，用于日常办公费用支出。</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30202印刷费0.70万元，用于支付材料打印复印等费用。</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30204手续费0.05万元，用于支付银行办理业务手续费。</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30205水费1.00万元，用于支付2023年办公用水费。</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30206电费0.10万元，用于支付2023年办公用电费。</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30207邮电费0.14万元，用于支付2023年1-12月办公室网络费、电话费、邮寄费。</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30211差旅费0.80万元，用于支付公务出差及下乡差旅费。</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30213维修（护）费1.80万元，用于支付办公用电脑维修、维护费及耗材。</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30212培训费0.30万元，用于支付5.8红十字博爱周、世界急救日等开展普及公益性应急救护技能培训。</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30217公务接待费0.80万元，用于支付接待省、市红会、基层干部等；5.8红十字日、“世界急救日”等活动工作餐费。</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30218专用材料费1.20万元，用于支付救护培训专用模拟人、呼吸膜。</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30226劳务费0.50万元，用于支付仓库物资搬运费、应急物资搬运费。</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30227委托业务费2.00万元，用于支付捐赠专户审计费。</w:t>
      </w:r>
    </w:p>
    <w:p>
      <w:pPr>
        <w:pStyle w:val="2"/>
        <w:keepNext w:val="0"/>
        <w:keepLines w:val="0"/>
        <w:widowControl/>
        <w:suppressLineNumbers w:val="0"/>
        <w:shd w:val="clear" w:fill="FFFFFF"/>
        <w:spacing w:before="0" w:beforeAutospacing="0" w:after="0" w:afterAutospacing="0" w:line="560" w:lineRule="atLeast"/>
        <w:ind w:left="0" w:right="0" w:firstLine="213"/>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b w:val="0"/>
          <w:bCs w:val="0"/>
          <w:i w:val="0"/>
          <w:iCs w:val="0"/>
          <w:caps w:val="0"/>
          <w:color w:val="333333"/>
          <w:spacing w:val="0"/>
          <w:sz w:val="32"/>
          <w:szCs w:val="32"/>
          <w:shd w:val="clear" w:fill="FFFFFF"/>
        </w:rPr>
        <w:t>   30228工会经费0.35万元，用于工会经费支出。</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30239其他交通费用1.20万元，用于支付到公车平台租赁公车费用。</w:t>
      </w:r>
    </w:p>
    <w:p>
      <w:pPr>
        <w:pStyle w:val="2"/>
        <w:keepNext w:val="0"/>
        <w:keepLines w:val="0"/>
        <w:widowControl/>
        <w:suppressLineNumbers w:val="0"/>
        <w:shd w:val="clear" w:fill="FFFFFF"/>
        <w:spacing w:before="0" w:beforeAutospacing="0" w:after="0" w:afterAutospacing="0" w:line="560" w:lineRule="atLeast"/>
        <w:ind w:left="0" w:right="0" w:firstLine="213"/>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b w:val="0"/>
          <w:bCs w:val="0"/>
          <w:i w:val="0"/>
          <w:iCs w:val="0"/>
          <w:caps w:val="0"/>
          <w:color w:val="333333"/>
          <w:spacing w:val="0"/>
          <w:sz w:val="32"/>
          <w:szCs w:val="32"/>
          <w:shd w:val="clear" w:fill="FFFFFF"/>
        </w:rPr>
        <w:t>   30299其他商品服务支出4.26万元，用于支付宣传单、围裙、环保袋等宣传物品2.00万元；布标、广告牌等1.00万元。职工体检费0.42万元，残疾人保障金0.60万元。</w:t>
      </w:r>
    </w:p>
    <w:p>
      <w:pPr>
        <w:keepNext w:val="0"/>
        <w:keepLines w:val="0"/>
        <w:widowControl/>
        <w:suppressLineNumbers w:val="0"/>
        <w:shd w:val="clear" w:fill="FFFFFF"/>
        <w:spacing w:before="0" w:beforeAutospacing="0" w:after="0" w:afterAutospacing="0" w:line="560" w:lineRule="atLeast"/>
        <w:ind w:left="0" w:right="0" w:firstLine="213"/>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30308助学金1.00万元，用于资助困难学生20名。</w:t>
      </w:r>
    </w:p>
    <w:p>
      <w:pPr>
        <w:pStyle w:val="2"/>
        <w:keepNext w:val="0"/>
        <w:keepLines w:val="0"/>
        <w:widowControl/>
        <w:suppressLineNumbers w:val="0"/>
        <w:shd w:val="clear" w:fill="FFFFFF"/>
        <w:spacing w:before="0" w:beforeAutospacing="0" w:after="0" w:afterAutospacing="0" w:line="560" w:lineRule="atLeast"/>
        <w:ind w:left="0" w:right="0" w:firstLine="213"/>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b w:val="0"/>
          <w:bCs w:val="0"/>
          <w:i w:val="0"/>
          <w:iCs w:val="0"/>
          <w:caps w:val="0"/>
          <w:color w:val="333333"/>
          <w:spacing w:val="0"/>
          <w:sz w:val="32"/>
          <w:szCs w:val="32"/>
          <w:shd w:val="clear" w:fill="FFFFFF"/>
        </w:rPr>
        <w:t>   30902办公设备购置2.70万元，用于支付购置办公电脑5台，复印机1台。</w:t>
      </w:r>
    </w:p>
    <w:p>
      <w:pPr>
        <w:keepNext w:val="0"/>
        <w:keepLines w:val="0"/>
        <w:widowControl/>
        <w:suppressLineNumbers w:val="0"/>
        <w:shd w:val="clear" w:fill="FFFFFF"/>
        <w:spacing w:before="0" w:beforeAutospacing="0" w:after="0" w:afterAutospacing="0" w:line="560" w:lineRule="atLeast"/>
        <w:ind w:left="0" w:right="0" w:firstLine="640"/>
        <w:jc w:val="both"/>
        <w:rPr>
          <w:rFonts w:hint="eastAsia" w:ascii="微软雅黑" w:hAnsi="微软雅黑" w:eastAsia="微软雅黑" w:cs="微软雅黑"/>
          <w:i w:val="0"/>
          <w:iCs w:val="0"/>
          <w:caps w:val="0"/>
          <w:color w:val="333333"/>
          <w:spacing w:val="0"/>
          <w:sz w:val="10"/>
          <w:szCs w:val="10"/>
        </w:rPr>
      </w:pPr>
      <w:r>
        <w:rPr>
          <w:rFonts w:hint="eastAsia" w:ascii="黑体" w:hAnsi="宋体" w:eastAsia="黑体" w:cs="黑体"/>
          <w:i w:val="0"/>
          <w:iCs w:val="0"/>
          <w:caps w:val="0"/>
          <w:color w:val="333333"/>
          <w:spacing w:val="0"/>
          <w:kern w:val="0"/>
          <w:sz w:val="10"/>
          <w:szCs w:val="10"/>
          <w:shd w:val="clear" w:fill="FFFFFF"/>
          <w:lang w:val="en-US" w:eastAsia="zh-CN" w:bidi="ar"/>
        </w:rPr>
        <w:t>五、</w:t>
      </w:r>
      <w:r>
        <w:rPr>
          <w:rFonts w:hint="eastAsia" w:ascii="黑体" w:hAnsi="宋体" w:eastAsia="黑体" w:cs="黑体"/>
          <w:i w:val="0"/>
          <w:iCs w:val="0"/>
          <w:caps w:val="0"/>
          <w:color w:val="333333"/>
          <w:spacing w:val="0"/>
          <w:kern w:val="0"/>
          <w:sz w:val="32"/>
          <w:szCs w:val="32"/>
          <w:shd w:val="clear" w:fill="FFFFFF"/>
          <w:lang w:val="en-US" w:eastAsia="zh-CN" w:bidi="ar"/>
        </w:rPr>
        <w:t>对下专项转移支付情况</w:t>
      </w:r>
    </w:p>
    <w:p>
      <w:pPr>
        <w:pStyle w:val="2"/>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24"/>
          <w:szCs w:val="24"/>
        </w:rPr>
      </w:pPr>
      <w:r>
        <w:rPr>
          <w:rFonts w:hint="eastAsia" w:ascii="宋体" w:hAnsi="宋体" w:eastAsia="宋体" w:cs="宋体"/>
          <w:b w:val="0"/>
          <w:bCs w:val="0"/>
          <w:i w:val="0"/>
          <w:iCs w:val="0"/>
          <w:caps w:val="0"/>
          <w:color w:val="333333"/>
          <w:spacing w:val="0"/>
          <w:sz w:val="32"/>
          <w:szCs w:val="32"/>
          <w:shd w:val="clear" w:fill="FFFFFF"/>
        </w:rPr>
        <w:t>    孟连傣族拉祜族佤族自治县红十字会2023年无对下专项转移支付情况。</w:t>
      </w:r>
    </w:p>
    <w:p>
      <w:pPr>
        <w:keepNext w:val="0"/>
        <w:keepLines w:val="0"/>
        <w:widowControl/>
        <w:suppressLineNumbers w:val="0"/>
        <w:shd w:val="clear" w:fill="FFFFFF"/>
        <w:spacing w:before="0" w:beforeAutospacing="0" w:after="0" w:afterAutospacing="0" w:line="560" w:lineRule="atLeast"/>
        <w:ind w:left="0" w:right="0" w:firstLine="640"/>
        <w:jc w:val="both"/>
        <w:rPr>
          <w:rFonts w:hint="eastAsia" w:ascii="微软雅黑" w:hAnsi="微软雅黑" w:eastAsia="微软雅黑" w:cs="微软雅黑"/>
          <w:i w:val="0"/>
          <w:iCs w:val="0"/>
          <w:caps w:val="0"/>
          <w:color w:val="333333"/>
          <w:spacing w:val="0"/>
          <w:sz w:val="10"/>
          <w:szCs w:val="10"/>
        </w:rPr>
      </w:pPr>
      <w:r>
        <w:rPr>
          <w:rFonts w:hint="eastAsia" w:ascii="黑体" w:hAnsi="宋体" w:eastAsia="黑体" w:cs="黑体"/>
          <w:i w:val="0"/>
          <w:iCs w:val="0"/>
          <w:caps w:val="0"/>
          <w:color w:val="333333"/>
          <w:spacing w:val="0"/>
          <w:kern w:val="0"/>
          <w:sz w:val="32"/>
          <w:szCs w:val="32"/>
          <w:shd w:val="clear" w:fill="FFFFFF"/>
          <w:lang w:val="en-US" w:eastAsia="zh-CN" w:bidi="ar"/>
        </w:rPr>
        <w:t>六、政府采购预算情况</w:t>
      </w:r>
    </w:p>
    <w:p>
      <w:pPr>
        <w:pStyle w:val="2"/>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b w:val="0"/>
          <w:bCs w:val="0"/>
          <w:i w:val="0"/>
          <w:iCs w:val="0"/>
          <w:caps w:val="0"/>
          <w:color w:val="000000"/>
          <w:spacing w:val="0"/>
          <w:sz w:val="32"/>
          <w:szCs w:val="32"/>
          <w:shd w:val="clear" w:fill="FFFFFF"/>
        </w:rPr>
        <w:t>    根据《中华人民共和国政府采购法》的有关规定，编制了政府采购预算，共涉及采购项目2个，政府采购预算总额2.70万元，其中：政府采购货物预算2.70万元、政府采购服务预算0万元、政府采购工程预</w:t>
      </w:r>
      <w:r>
        <w:rPr>
          <w:rFonts w:hint="eastAsia" w:ascii="宋体" w:hAnsi="宋体" w:eastAsia="宋体" w:cs="宋体"/>
          <w:b w:val="0"/>
          <w:bCs w:val="0"/>
          <w:i w:val="0"/>
          <w:iCs w:val="0"/>
          <w:caps w:val="0"/>
          <w:color w:val="000000"/>
          <w:spacing w:val="0"/>
          <w:sz w:val="32"/>
          <w:szCs w:val="32"/>
          <w:shd w:val="clear" w:fill="FFFFFF"/>
        </w:rPr>
        <w:t>算0万元。</w:t>
      </w:r>
    </w:p>
    <w:p>
      <w:pPr>
        <w:keepNext w:val="0"/>
        <w:keepLines w:val="0"/>
        <w:widowControl/>
        <w:suppressLineNumbers w:val="0"/>
        <w:shd w:val="clear" w:fill="FFFFFF"/>
        <w:spacing w:before="0" w:beforeAutospacing="0" w:after="0" w:afterAutospacing="0" w:line="560" w:lineRule="atLeast"/>
        <w:ind w:left="0" w:right="0" w:firstLine="640"/>
        <w:jc w:val="both"/>
        <w:rPr>
          <w:rFonts w:hint="eastAsia" w:ascii="微软雅黑" w:hAnsi="微软雅黑" w:eastAsia="微软雅黑" w:cs="微软雅黑"/>
          <w:i w:val="0"/>
          <w:iCs w:val="0"/>
          <w:caps w:val="0"/>
          <w:color w:val="333333"/>
          <w:spacing w:val="0"/>
          <w:sz w:val="10"/>
          <w:szCs w:val="10"/>
        </w:rPr>
      </w:pPr>
      <w:r>
        <w:rPr>
          <w:rFonts w:hint="eastAsia" w:ascii="黑体" w:hAnsi="宋体" w:eastAsia="黑体" w:cs="黑体"/>
          <w:i w:val="0"/>
          <w:iCs w:val="0"/>
          <w:caps w:val="0"/>
          <w:color w:val="333333"/>
          <w:spacing w:val="0"/>
          <w:kern w:val="0"/>
          <w:sz w:val="32"/>
          <w:szCs w:val="32"/>
          <w:shd w:val="clear" w:fill="FFFFFF"/>
          <w:lang w:val="en-US" w:eastAsia="zh-CN" w:bidi="ar"/>
        </w:rPr>
        <w:t>七、部门“三公”经费增减变化情况及原因说明</w:t>
      </w:r>
    </w:p>
    <w:p>
      <w:pPr>
        <w:keepNext w:val="0"/>
        <w:keepLines w:val="0"/>
        <w:widowControl/>
        <w:suppressLineNumbers w:val="0"/>
        <w:shd w:val="clear" w:fill="FFFFFF"/>
        <w:spacing w:before="0" w:beforeAutospacing="0" w:after="0" w:afterAutospacing="0" w:line="560" w:lineRule="atLeast"/>
        <w:ind w:left="0" w:right="0" w:firstLine="213"/>
        <w:jc w:val="both"/>
        <w:rPr>
          <w:rFonts w:hint="eastAsia" w:ascii="微软雅黑" w:hAnsi="微软雅黑" w:eastAsia="微软雅黑" w:cs="微软雅黑"/>
          <w:i w:val="0"/>
          <w:iCs w:val="0"/>
          <w:caps w:val="0"/>
          <w:color w:val="333333"/>
          <w:spacing w:val="0"/>
          <w:sz w:val="10"/>
          <w:szCs w:val="10"/>
        </w:rPr>
      </w:pPr>
      <w:r>
        <w:rPr>
          <w:rFonts w:hint="eastAsia" w:ascii="宋体" w:hAnsi="宋体" w:eastAsia="宋体" w:cs="宋体"/>
          <w:b w:val="0"/>
          <w:bCs w:val="0"/>
          <w:i w:val="0"/>
          <w:iCs w:val="0"/>
          <w:caps w:val="0"/>
          <w:color w:val="333333"/>
          <w:spacing w:val="0"/>
          <w:kern w:val="0"/>
          <w:sz w:val="32"/>
          <w:szCs w:val="32"/>
          <w:shd w:val="clear" w:fill="FFFFFF"/>
          <w:lang w:val="en-US" w:eastAsia="zh-CN" w:bidi="ar"/>
        </w:rPr>
        <w:t>    </w:t>
      </w: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孟连傣族拉祜族佤族自治县红十字会2023年一般公共预算财政拨款“三公”经费预算合计1.00万元，较上年增加0万元，增长0%，具体变动情况如下：</w:t>
      </w:r>
    </w:p>
    <w:p>
      <w:pPr>
        <w:keepNext w:val="0"/>
        <w:keepLines w:val="0"/>
        <w:widowControl/>
        <w:suppressLineNumbers w:val="0"/>
        <w:shd w:val="clear" w:fill="FFFFFF"/>
        <w:spacing w:before="0" w:beforeAutospacing="0" w:after="0" w:afterAutospacing="0" w:line="560" w:lineRule="atLeast"/>
        <w:ind w:left="0" w:right="0" w:firstLine="213"/>
        <w:jc w:val="both"/>
        <w:rPr>
          <w:rFonts w:hint="eastAsia" w:ascii="微软雅黑" w:hAnsi="微软雅黑" w:eastAsia="微软雅黑" w:cs="微软雅黑"/>
          <w:i w:val="0"/>
          <w:iCs w:val="0"/>
          <w:caps w:val="0"/>
          <w:color w:val="333333"/>
          <w:spacing w:val="0"/>
          <w:sz w:val="10"/>
          <w:szCs w:val="10"/>
        </w:rPr>
      </w:pPr>
      <w:r>
        <w:rPr>
          <w:rFonts w:hint="eastAsia" w:ascii="宋体" w:hAnsi="宋体" w:eastAsia="宋体" w:cs="宋体"/>
          <w:b w:val="0"/>
          <w:bCs w:val="0"/>
          <w:i w:val="0"/>
          <w:iCs w:val="0"/>
          <w:caps w:val="0"/>
          <w:color w:val="333333"/>
          <w:spacing w:val="0"/>
          <w:kern w:val="0"/>
          <w:sz w:val="32"/>
          <w:szCs w:val="32"/>
          <w:shd w:val="clear" w:fill="FFFFFF"/>
          <w:lang w:val="en-US" w:eastAsia="zh-CN" w:bidi="ar"/>
        </w:rPr>
        <w:t>    </w:t>
      </w:r>
      <w:r>
        <w:rPr>
          <w:rFonts w:hint="default" w:ascii="楷体_GB2312" w:hAnsi="微软雅黑" w:eastAsia="楷体_GB2312" w:cs="楷体_GB2312"/>
          <w:b w:val="0"/>
          <w:bCs w:val="0"/>
          <w:i w:val="0"/>
          <w:iCs w:val="0"/>
          <w:caps w:val="0"/>
          <w:color w:val="333333"/>
          <w:spacing w:val="0"/>
          <w:kern w:val="0"/>
          <w:sz w:val="32"/>
          <w:szCs w:val="32"/>
          <w:shd w:val="clear" w:fill="FFFFFF"/>
          <w:lang w:val="en-US" w:eastAsia="zh-CN" w:bidi="ar"/>
        </w:rPr>
        <w:t>（一）因公出国（境）费</w:t>
      </w:r>
    </w:p>
    <w:p>
      <w:pPr>
        <w:keepNext w:val="0"/>
        <w:keepLines w:val="0"/>
        <w:widowControl/>
        <w:suppressLineNumbers w:val="0"/>
        <w:shd w:val="clear" w:fill="FFFFFF"/>
        <w:spacing w:before="0" w:beforeAutospacing="0" w:after="0" w:afterAutospacing="0" w:line="560" w:lineRule="atLeast"/>
        <w:ind w:left="0" w:right="0" w:firstLine="213"/>
        <w:jc w:val="both"/>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孟连傣族拉祜族佤族自治县红十字会2023年因公出国（境）费预算为0万元，较上年增加0万元，增长0%，共计安排因公出国（境）团组0个，因公出国（境）0人次。</w:t>
      </w:r>
    </w:p>
    <w:p>
      <w:pPr>
        <w:pStyle w:val="3"/>
        <w:keepNext w:val="0"/>
        <w:keepLines w:val="0"/>
        <w:widowControl/>
        <w:suppressLineNumbers w:val="0"/>
        <w:shd w:val="clear" w:fill="FFFFFF"/>
        <w:spacing w:before="0" w:beforeAutospacing="0" w:after="0" w:afterAutospacing="0" w:line="560" w:lineRule="atLeast"/>
        <w:ind w:left="0" w:right="0" w:firstLine="213"/>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sz w:val="32"/>
          <w:szCs w:val="32"/>
          <w:shd w:val="clear" w:fill="FFFFFF"/>
        </w:rPr>
        <w:t>   因机构改革，</w:t>
      </w:r>
      <w:r>
        <w:rPr>
          <w:rFonts w:hint="default" w:ascii="仿宋_GB2312" w:hAnsi="微软雅黑" w:eastAsia="仿宋_GB2312" w:cs="仿宋_GB2312"/>
          <w:b w:val="0"/>
          <w:bCs w:val="0"/>
          <w:i w:val="0"/>
          <w:iCs w:val="0"/>
          <w:caps w:val="0"/>
          <w:color w:val="333333"/>
          <w:spacing w:val="0"/>
          <w:sz w:val="32"/>
          <w:szCs w:val="32"/>
          <w:shd w:val="clear" w:fill="FFFFFF"/>
        </w:rPr>
        <w:t>孟连傣族拉祜族佤族自治县红十字会为</w:t>
      </w:r>
      <w:r>
        <w:rPr>
          <w:rFonts w:hint="default" w:ascii="仿宋_GB2312" w:hAnsi="微软雅黑" w:eastAsia="仿宋_GB2312" w:cs="仿宋_GB2312"/>
          <w:i w:val="0"/>
          <w:iCs w:val="0"/>
          <w:caps w:val="0"/>
          <w:color w:val="333333"/>
          <w:spacing w:val="0"/>
          <w:sz w:val="32"/>
          <w:szCs w:val="32"/>
          <w:shd w:val="clear" w:fill="FFFFFF"/>
        </w:rPr>
        <w:t>2023年1月新增单位，无上年对比数据。</w:t>
      </w:r>
    </w:p>
    <w:p>
      <w:pPr>
        <w:keepNext w:val="0"/>
        <w:keepLines w:val="0"/>
        <w:widowControl/>
        <w:suppressLineNumbers w:val="0"/>
        <w:shd w:val="clear" w:fill="FFFFFF"/>
        <w:spacing w:before="0" w:beforeAutospacing="0" w:after="0" w:afterAutospacing="0" w:line="560" w:lineRule="atLeast"/>
        <w:ind w:left="0" w:right="0" w:firstLine="213"/>
        <w:jc w:val="both"/>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w:t>
      </w:r>
      <w:r>
        <w:rPr>
          <w:rFonts w:hint="default" w:ascii="楷体_GB2312" w:hAnsi="微软雅黑" w:eastAsia="楷体_GB2312" w:cs="楷体_GB2312"/>
          <w:b w:val="0"/>
          <w:bCs w:val="0"/>
          <w:i w:val="0"/>
          <w:iCs w:val="0"/>
          <w:caps w:val="0"/>
          <w:color w:val="333333"/>
          <w:spacing w:val="0"/>
          <w:kern w:val="0"/>
          <w:sz w:val="32"/>
          <w:szCs w:val="32"/>
          <w:shd w:val="clear" w:fill="FFFFFF"/>
          <w:lang w:val="en-US" w:eastAsia="zh-CN" w:bidi="ar"/>
        </w:rPr>
        <w:t> （二）公务接待费</w:t>
      </w:r>
    </w:p>
    <w:p>
      <w:pPr>
        <w:keepNext w:val="0"/>
        <w:keepLines w:val="0"/>
        <w:widowControl/>
        <w:suppressLineNumbers w:val="0"/>
        <w:shd w:val="clear" w:fill="FFFFFF"/>
        <w:spacing w:before="0" w:beforeAutospacing="0" w:after="0" w:afterAutospacing="0" w:line="560" w:lineRule="atLeast"/>
        <w:ind w:left="0" w:right="0" w:firstLine="213"/>
        <w:jc w:val="both"/>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孟连傣族拉祜族佤族自治县红十字会2023年公务接待费预算为1万元，较上年增加0万元，增长0%，国内公务接待批次为10次，共计接待100人次。</w:t>
      </w:r>
    </w:p>
    <w:p>
      <w:pPr>
        <w:pStyle w:val="3"/>
        <w:keepNext w:val="0"/>
        <w:keepLines w:val="0"/>
        <w:widowControl/>
        <w:suppressLineNumbers w:val="0"/>
        <w:shd w:val="clear" w:fill="FFFFFF"/>
        <w:spacing w:before="0" w:beforeAutospacing="0" w:after="0" w:afterAutospacing="0" w:line="560" w:lineRule="atLeast"/>
        <w:ind w:left="0" w:right="0" w:firstLine="213"/>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sz w:val="32"/>
          <w:szCs w:val="32"/>
          <w:shd w:val="clear" w:fill="FFFFFF"/>
        </w:rPr>
        <w:t>   因机构改革，</w:t>
      </w:r>
      <w:r>
        <w:rPr>
          <w:rFonts w:hint="default" w:ascii="仿宋_GB2312" w:hAnsi="微软雅黑" w:eastAsia="仿宋_GB2312" w:cs="仿宋_GB2312"/>
          <w:b w:val="0"/>
          <w:bCs w:val="0"/>
          <w:i w:val="0"/>
          <w:iCs w:val="0"/>
          <w:caps w:val="0"/>
          <w:color w:val="333333"/>
          <w:spacing w:val="0"/>
          <w:sz w:val="32"/>
          <w:szCs w:val="32"/>
          <w:shd w:val="clear" w:fill="FFFFFF"/>
        </w:rPr>
        <w:t>孟连傣族拉祜族佤族自治县红十字会为</w:t>
      </w:r>
      <w:r>
        <w:rPr>
          <w:rFonts w:hint="default" w:ascii="仿宋_GB2312" w:hAnsi="微软雅黑" w:eastAsia="仿宋_GB2312" w:cs="仿宋_GB2312"/>
          <w:i w:val="0"/>
          <w:iCs w:val="0"/>
          <w:caps w:val="0"/>
          <w:color w:val="333333"/>
          <w:spacing w:val="0"/>
          <w:sz w:val="32"/>
          <w:szCs w:val="32"/>
          <w:shd w:val="clear" w:fill="FFFFFF"/>
        </w:rPr>
        <w:t>2023年1月新增单位，无上年对比数据。</w:t>
      </w:r>
    </w:p>
    <w:p>
      <w:pPr>
        <w:keepNext w:val="0"/>
        <w:keepLines w:val="0"/>
        <w:widowControl/>
        <w:suppressLineNumbers w:val="0"/>
        <w:shd w:val="clear" w:fill="FFFFFF"/>
        <w:spacing w:before="0" w:beforeAutospacing="0" w:after="0" w:afterAutospacing="0" w:line="560" w:lineRule="atLeast"/>
        <w:ind w:left="0" w:right="0" w:firstLine="213"/>
        <w:jc w:val="both"/>
        <w:rPr>
          <w:rFonts w:hint="eastAsia" w:ascii="微软雅黑" w:hAnsi="微软雅黑" w:eastAsia="微软雅黑" w:cs="微软雅黑"/>
          <w:i w:val="0"/>
          <w:iCs w:val="0"/>
          <w:caps w:val="0"/>
          <w:color w:val="333333"/>
          <w:spacing w:val="0"/>
          <w:sz w:val="10"/>
          <w:szCs w:val="10"/>
        </w:rPr>
      </w:pPr>
      <w:r>
        <w:rPr>
          <w:rFonts w:hint="default" w:ascii="楷体_GB2312" w:hAnsi="微软雅黑" w:eastAsia="楷体_GB2312" w:cs="楷体_GB2312"/>
          <w:b w:val="0"/>
          <w:bCs w:val="0"/>
          <w:i w:val="0"/>
          <w:iCs w:val="0"/>
          <w:caps w:val="0"/>
          <w:color w:val="333333"/>
          <w:spacing w:val="0"/>
          <w:kern w:val="0"/>
          <w:sz w:val="32"/>
          <w:szCs w:val="32"/>
          <w:shd w:val="clear" w:fill="FFFFFF"/>
          <w:lang w:val="en-US" w:eastAsia="zh-CN" w:bidi="ar"/>
        </w:rPr>
        <w:t>   （三）公务用车购置及运行维护费</w:t>
      </w:r>
    </w:p>
    <w:p>
      <w:pPr>
        <w:keepNext w:val="0"/>
        <w:keepLines w:val="0"/>
        <w:widowControl/>
        <w:suppressLineNumbers w:val="0"/>
        <w:shd w:val="clear" w:fill="FFFFFF"/>
        <w:spacing w:before="0" w:beforeAutospacing="0" w:after="0" w:afterAutospacing="0" w:line="560" w:lineRule="atLeast"/>
        <w:ind w:left="0" w:right="0" w:firstLine="213"/>
        <w:jc w:val="both"/>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孟连傣族拉祜族佤族自治县红十字会2023年公务用车购置及运行维护费为0万元，较上年增加0万元，增长0%。其中：公务用车购置费0万元，较上年增加0万元，增长0%；公务用车运行维护费0万元，较上年增加0万元，增长0%。共计购置公务用车0辆，年末公务用车保有量为0辆。</w:t>
      </w:r>
    </w:p>
    <w:p>
      <w:pPr>
        <w:pStyle w:val="3"/>
        <w:keepNext w:val="0"/>
        <w:keepLines w:val="0"/>
        <w:widowControl/>
        <w:suppressLineNumbers w:val="0"/>
        <w:shd w:val="clear" w:fill="FFFFFF"/>
        <w:spacing w:before="0" w:beforeAutospacing="0" w:after="0" w:afterAutospacing="0" w:line="560" w:lineRule="atLeast"/>
        <w:ind w:left="0" w:right="0" w:firstLine="213"/>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sz w:val="32"/>
          <w:szCs w:val="32"/>
          <w:shd w:val="clear" w:fill="FFFFFF"/>
        </w:rPr>
        <w:t>   因机构改革，</w:t>
      </w:r>
      <w:r>
        <w:rPr>
          <w:rFonts w:hint="default" w:ascii="仿宋_GB2312" w:hAnsi="微软雅黑" w:eastAsia="仿宋_GB2312" w:cs="仿宋_GB2312"/>
          <w:b w:val="0"/>
          <w:bCs w:val="0"/>
          <w:i w:val="0"/>
          <w:iCs w:val="0"/>
          <w:caps w:val="0"/>
          <w:color w:val="333333"/>
          <w:spacing w:val="0"/>
          <w:sz w:val="32"/>
          <w:szCs w:val="32"/>
          <w:shd w:val="clear" w:fill="FFFFFF"/>
        </w:rPr>
        <w:t>孟连傣族拉祜族佤族自治县红十字会为</w:t>
      </w:r>
      <w:r>
        <w:rPr>
          <w:rFonts w:hint="default" w:ascii="仿宋_GB2312" w:hAnsi="微软雅黑" w:eastAsia="仿宋_GB2312" w:cs="仿宋_GB2312"/>
          <w:i w:val="0"/>
          <w:iCs w:val="0"/>
          <w:caps w:val="0"/>
          <w:color w:val="333333"/>
          <w:spacing w:val="0"/>
          <w:sz w:val="32"/>
          <w:szCs w:val="32"/>
          <w:shd w:val="clear" w:fill="FFFFFF"/>
        </w:rPr>
        <w:t>2023年1月新增单位，无上年对比数据。</w:t>
      </w:r>
    </w:p>
    <w:p>
      <w:pPr>
        <w:keepNext w:val="0"/>
        <w:keepLines w:val="0"/>
        <w:widowControl/>
        <w:suppressLineNumbers w:val="0"/>
        <w:shd w:val="clear" w:fill="FFFFFF"/>
        <w:spacing w:before="0" w:beforeAutospacing="0" w:after="0" w:afterAutospacing="0" w:line="560" w:lineRule="atLeast"/>
        <w:ind w:left="0" w:right="0" w:firstLine="640"/>
        <w:jc w:val="both"/>
        <w:rPr>
          <w:rFonts w:hint="eastAsia" w:ascii="微软雅黑" w:hAnsi="微软雅黑" w:eastAsia="微软雅黑" w:cs="微软雅黑"/>
          <w:i w:val="0"/>
          <w:iCs w:val="0"/>
          <w:caps w:val="0"/>
          <w:color w:val="333333"/>
          <w:spacing w:val="0"/>
          <w:sz w:val="10"/>
          <w:szCs w:val="10"/>
        </w:rPr>
      </w:pPr>
      <w:r>
        <w:rPr>
          <w:rFonts w:hint="eastAsia" w:ascii="黑体" w:hAnsi="宋体" w:eastAsia="黑体" w:cs="黑体"/>
          <w:i w:val="0"/>
          <w:iCs w:val="0"/>
          <w:caps w:val="0"/>
          <w:color w:val="333333"/>
          <w:spacing w:val="0"/>
          <w:kern w:val="0"/>
          <w:sz w:val="32"/>
          <w:szCs w:val="32"/>
          <w:shd w:val="clear" w:fill="FFFFFF"/>
          <w:lang w:val="en-US" w:eastAsia="zh-CN" w:bidi="ar"/>
        </w:rPr>
        <w:t>八、重点项目预算绩效目标情况</w:t>
      </w:r>
    </w:p>
    <w:p>
      <w:pPr>
        <w:keepNext w:val="0"/>
        <w:keepLines w:val="0"/>
        <w:widowControl/>
        <w:suppressLineNumbers w:val="0"/>
        <w:shd w:val="clear" w:fill="FFFFFF"/>
        <w:spacing w:before="0" w:beforeAutospacing="0" w:after="0" w:afterAutospacing="0" w:line="560" w:lineRule="atLeast"/>
        <w:ind w:left="0" w:right="0" w:firstLine="0"/>
        <w:jc w:val="both"/>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1.业务经费：保障机构正常运转，完成日常工作任务而产生的办公费、水费、电费、差旅费、公务接待费、其他交通费用、助学金、职工体检费等。</w:t>
      </w:r>
    </w:p>
    <w:p>
      <w:pPr>
        <w:pStyle w:val="2"/>
        <w:keepNext w:val="0"/>
        <w:keepLines w:val="0"/>
        <w:widowControl/>
        <w:suppressLineNumbers w:val="0"/>
        <w:shd w:val="clear" w:fill="FFFFFF"/>
        <w:spacing w:before="0" w:beforeAutospacing="0" w:after="0" w:afterAutospacing="0" w:line="560" w:lineRule="atLeast"/>
        <w:ind w:left="0" w:right="0" w:firstLine="0"/>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b w:val="0"/>
          <w:bCs w:val="0"/>
          <w:i w:val="0"/>
          <w:iCs w:val="0"/>
          <w:caps w:val="0"/>
          <w:color w:val="333333"/>
          <w:spacing w:val="0"/>
          <w:sz w:val="32"/>
          <w:szCs w:val="32"/>
          <w:shd w:val="clear" w:fill="FFFFFF"/>
        </w:rPr>
        <w:t>   2.驻村工作经费：全面贯彻落实党的十九大精神，认真落实党中央、国务院关于脱贫攻坚决策部署。紧紧围绕推进“五位一体”总体布局、协调推进“四个全面”战略布局，牢固树立和贯彻落实新发展理念，引导准村工作队聚焦脱贫攻坚、强化责任担当，确保驻村工作队选派精准、帮扶扎实、成效明显、群众满意</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3.红十字会救灾备灾经费：贮备各类救灾应急物资，提高我县紧急救助能力、保证灾民救济工作顺利进行，促进我县社会和谐稳定</w:t>
      </w:r>
    </w:p>
    <w:p>
      <w:pPr>
        <w:keepNext w:val="0"/>
        <w:keepLines w:val="0"/>
        <w:widowControl/>
        <w:suppressLineNumbers w:val="0"/>
        <w:shd w:val="clear" w:fill="FFFFFF"/>
        <w:spacing w:before="0" w:beforeAutospacing="0" w:after="0" w:afterAutospacing="0" w:line="560" w:lineRule="atLeast"/>
        <w:ind w:left="0" w:right="0" w:firstLine="640"/>
        <w:jc w:val="both"/>
        <w:rPr>
          <w:rFonts w:hint="eastAsia" w:ascii="微软雅黑" w:hAnsi="微软雅黑" w:eastAsia="微软雅黑" w:cs="微软雅黑"/>
          <w:i w:val="0"/>
          <w:iCs w:val="0"/>
          <w:caps w:val="0"/>
          <w:color w:val="333333"/>
          <w:spacing w:val="0"/>
          <w:sz w:val="10"/>
          <w:szCs w:val="10"/>
        </w:rPr>
      </w:pPr>
      <w:r>
        <w:rPr>
          <w:rFonts w:hint="eastAsia" w:ascii="黑体" w:hAnsi="宋体" w:eastAsia="黑体" w:cs="黑体"/>
          <w:i w:val="0"/>
          <w:iCs w:val="0"/>
          <w:caps w:val="0"/>
          <w:color w:val="333333"/>
          <w:spacing w:val="0"/>
          <w:kern w:val="0"/>
          <w:sz w:val="32"/>
          <w:szCs w:val="32"/>
          <w:shd w:val="clear" w:fill="FFFFFF"/>
          <w:lang w:val="en-US" w:eastAsia="zh-CN" w:bidi="ar"/>
        </w:rPr>
        <w:t>九、其他公开信息</w:t>
      </w:r>
    </w:p>
    <w:p>
      <w:pPr>
        <w:keepNext w:val="0"/>
        <w:keepLines w:val="0"/>
        <w:widowControl/>
        <w:suppressLineNumbers w:val="0"/>
        <w:shd w:val="clear" w:fill="FFFFFF"/>
        <w:spacing w:before="0" w:beforeAutospacing="0" w:after="0" w:afterAutospacing="0" w:line="560" w:lineRule="atLeast"/>
        <w:ind w:left="0" w:right="0" w:firstLine="640"/>
        <w:jc w:val="both"/>
        <w:rPr>
          <w:rFonts w:hint="eastAsia" w:ascii="微软雅黑" w:hAnsi="微软雅黑" w:eastAsia="微软雅黑" w:cs="微软雅黑"/>
          <w:i w:val="0"/>
          <w:iCs w:val="0"/>
          <w:caps w:val="0"/>
          <w:color w:val="333333"/>
          <w:spacing w:val="0"/>
          <w:sz w:val="10"/>
          <w:szCs w:val="10"/>
        </w:rPr>
      </w:pPr>
      <w:r>
        <w:rPr>
          <w:rFonts w:hint="default" w:ascii="楷体_GB2312" w:hAnsi="微软雅黑" w:eastAsia="楷体_GB2312" w:cs="楷体_GB2312"/>
          <w:i w:val="0"/>
          <w:iCs w:val="0"/>
          <w:caps w:val="0"/>
          <w:color w:val="333333"/>
          <w:spacing w:val="0"/>
          <w:kern w:val="0"/>
          <w:sz w:val="32"/>
          <w:szCs w:val="32"/>
          <w:shd w:val="clear" w:fill="FFFFFF"/>
          <w:lang w:val="en-US" w:eastAsia="zh-CN" w:bidi="ar"/>
        </w:rPr>
        <w:t>（一）专业名词解释</w:t>
      </w:r>
    </w:p>
    <w:p>
      <w:pPr>
        <w:pStyle w:val="2"/>
        <w:keepNext w:val="0"/>
        <w:keepLines w:val="0"/>
        <w:widowControl/>
        <w:suppressLineNumbers w:val="0"/>
        <w:shd w:val="clear" w:fill="FFFFFF"/>
        <w:spacing w:before="0" w:beforeAutospacing="0" w:after="0" w:afterAutospacing="0" w:line="560" w:lineRule="atLeast"/>
        <w:ind w:left="0" w:right="0" w:firstLine="0"/>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b w:val="0"/>
          <w:bCs w:val="0"/>
          <w:i w:val="0"/>
          <w:iCs w:val="0"/>
          <w:caps w:val="0"/>
          <w:color w:val="333333"/>
          <w:spacing w:val="0"/>
          <w:sz w:val="32"/>
          <w:szCs w:val="32"/>
          <w:shd w:val="clear" w:fill="FFFFFF"/>
        </w:rPr>
        <w:t>    1.一般公共预算拨款收入：指财政当年拨付的一般公共预算资金。</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2.基本支出：指为保障机构正常运转，完成日常工作任务而发生的人员经费和日常公用经费。</w:t>
      </w:r>
    </w:p>
    <w:p>
      <w:pPr>
        <w:keepNext w:val="0"/>
        <w:keepLines w:val="0"/>
        <w:widowControl/>
        <w:suppressLineNumbers w:val="0"/>
        <w:shd w:val="clear" w:fill="FFFFFF"/>
        <w:spacing w:before="0" w:beforeAutospacing="0" w:after="0" w:afterAutospacing="0" w:line="560" w:lineRule="atLeast"/>
        <w:ind w:left="0" w:right="0" w:firstLine="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3.项目支出：指在基本支出之外为完成特定行政任务和事业发展目标所发生的支出。</w:t>
      </w:r>
    </w:p>
    <w:p>
      <w:pPr>
        <w:keepNext w:val="0"/>
        <w:keepLines w:val="0"/>
        <w:widowControl/>
        <w:suppressLineNumbers w:val="0"/>
        <w:shd w:val="clear" w:fill="FFFFFF"/>
        <w:spacing w:before="0" w:beforeAutospacing="0" w:after="0" w:afterAutospacing="0" w:line="560" w:lineRule="atLeast"/>
        <w:ind w:left="0" w:right="0" w:firstLine="640"/>
        <w:jc w:val="both"/>
        <w:rPr>
          <w:rFonts w:hint="eastAsia" w:ascii="微软雅黑" w:hAnsi="微软雅黑" w:eastAsia="微软雅黑" w:cs="微软雅黑"/>
          <w:i w:val="0"/>
          <w:iCs w:val="0"/>
          <w:caps w:val="0"/>
          <w:color w:val="333333"/>
          <w:spacing w:val="0"/>
          <w:sz w:val="10"/>
          <w:szCs w:val="10"/>
        </w:rPr>
      </w:pPr>
      <w:r>
        <w:rPr>
          <w:rFonts w:hint="default" w:ascii="楷体_GB2312" w:hAnsi="微软雅黑" w:eastAsia="楷体_GB2312" w:cs="楷体_GB2312"/>
          <w:i w:val="0"/>
          <w:iCs w:val="0"/>
          <w:caps w:val="0"/>
          <w:color w:val="333333"/>
          <w:spacing w:val="0"/>
          <w:kern w:val="0"/>
          <w:sz w:val="32"/>
          <w:szCs w:val="32"/>
          <w:shd w:val="clear" w:fill="FFFFFF"/>
          <w:lang w:val="en-US" w:eastAsia="zh-CN" w:bidi="ar"/>
        </w:rPr>
        <w:t>（二）机关运行经费安排变化情况及原因说明</w:t>
      </w:r>
    </w:p>
    <w:p>
      <w:pPr>
        <w:keepNext w:val="0"/>
        <w:keepLines w:val="0"/>
        <w:widowControl/>
        <w:suppressLineNumbers w:val="0"/>
        <w:shd w:val="clear" w:fill="FFFFFF"/>
        <w:spacing w:before="0" w:beforeAutospacing="0" w:after="0" w:afterAutospacing="0" w:line="560" w:lineRule="atLeast"/>
        <w:ind w:left="0" w:right="0" w:firstLine="213"/>
        <w:jc w:val="both"/>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b w:val="0"/>
          <w:bCs w:val="0"/>
          <w:i w:val="0"/>
          <w:iCs w:val="0"/>
          <w:caps w:val="0"/>
          <w:color w:val="333333"/>
          <w:spacing w:val="0"/>
          <w:kern w:val="0"/>
          <w:sz w:val="32"/>
          <w:szCs w:val="32"/>
          <w:shd w:val="clear" w:fill="FFFFFF"/>
          <w:lang w:val="en-US" w:eastAsia="zh-CN" w:bidi="ar"/>
        </w:rPr>
        <w:t>   孟连傣族拉祜族佤族自治县红十字会2023年机关运行经费安排20万元，主要用于办公费、水费、电费、差旅费、公务接待费、其他交通费用、助学金、职工体检费等。</w:t>
      </w:r>
    </w:p>
    <w:p>
      <w:pPr>
        <w:pStyle w:val="3"/>
        <w:keepNext w:val="0"/>
        <w:keepLines w:val="0"/>
        <w:widowControl/>
        <w:suppressLineNumbers w:val="0"/>
        <w:shd w:val="clear" w:fill="FFFFFF"/>
        <w:spacing w:before="0" w:beforeAutospacing="0" w:after="0" w:afterAutospacing="0" w:line="560" w:lineRule="atLeast"/>
        <w:ind w:left="0" w:right="0" w:firstLine="213"/>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sz w:val="32"/>
          <w:szCs w:val="32"/>
          <w:shd w:val="clear" w:fill="FFFFFF"/>
        </w:rPr>
        <w:t>   因机构改革，</w:t>
      </w:r>
      <w:r>
        <w:rPr>
          <w:rFonts w:hint="default" w:ascii="仿宋_GB2312" w:hAnsi="微软雅黑" w:eastAsia="仿宋_GB2312" w:cs="仿宋_GB2312"/>
          <w:b w:val="0"/>
          <w:bCs w:val="0"/>
          <w:i w:val="0"/>
          <w:iCs w:val="0"/>
          <w:caps w:val="0"/>
          <w:color w:val="333333"/>
          <w:spacing w:val="0"/>
          <w:sz w:val="32"/>
          <w:szCs w:val="32"/>
          <w:shd w:val="clear" w:fill="FFFFFF"/>
        </w:rPr>
        <w:t>孟连傣族拉祜族佤族自治县红十字会为</w:t>
      </w:r>
      <w:r>
        <w:rPr>
          <w:rFonts w:hint="default" w:ascii="仿宋_GB2312" w:hAnsi="微软雅黑" w:eastAsia="仿宋_GB2312" w:cs="仿宋_GB2312"/>
          <w:i w:val="0"/>
          <w:iCs w:val="0"/>
          <w:caps w:val="0"/>
          <w:color w:val="333333"/>
          <w:spacing w:val="0"/>
          <w:sz w:val="32"/>
          <w:szCs w:val="32"/>
          <w:shd w:val="clear" w:fill="FFFFFF"/>
        </w:rPr>
        <w:t>2023年1月新增单位，无上年对比数据。</w:t>
      </w:r>
    </w:p>
    <w:p>
      <w:pPr>
        <w:keepNext w:val="0"/>
        <w:keepLines w:val="0"/>
        <w:widowControl/>
        <w:suppressLineNumbers w:val="0"/>
        <w:shd w:val="clear" w:fill="FFFFFF"/>
        <w:spacing w:before="0" w:beforeAutospacing="0" w:after="0" w:afterAutospacing="0" w:line="560" w:lineRule="atLeast"/>
        <w:ind w:left="0" w:right="0" w:firstLine="640"/>
        <w:jc w:val="both"/>
        <w:rPr>
          <w:rFonts w:hint="eastAsia" w:ascii="微软雅黑" w:hAnsi="微软雅黑" w:eastAsia="微软雅黑" w:cs="微软雅黑"/>
          <w:i w:val="0"/>
          <w:iCs w:val="0"/>
          <w:caps w:val="0"/>
          <w:color w:val="333333"/>
          <w:spacing w:val="0"/>
          <w:sz w:val="10"/>
          <w:szCs w:val="10"/>
        </w:rPr>
      </w:pPr>
      <w:r>
        <w:rPr>
          <w:rFonts w:hint="default" w:ascii="楷体_GB2312" w:hAnsi="微软雅黑" w:eastAsia="楷体_GB2312" w:cs="楷体_GB2312"/>
          <w:i w:val="0"/>
          <w:iCs w:val="0"/>
          <w:caps w:val="0"/>
          <w:color w:val="333333"/>
          <w:spacing w:val="0"/>
          <w:kern w:val="0"/>
          <w:sz w:val="32"/>
          <w:szCs w:val="32"/>
          <w:shd w:val="clear" w:fill="FFFFFF"/>
          <w:lang w:val="en-US" w:eastAsia="zh-CN" w:bidi="ar"/>
        </w:rPr>
        <w:t>（三）国有资产占有使用情况</w:t>
      </w:r>
    </w:p>
    <w:p>
      <w:pPr>
        <w:keepNext w:val="0"/>
        <w:keepLines w:val="0"/>
        <w:widowControl/>
        <w:suppressLineNumbers w:val="0"/>
        <w:shd w:val="clear" w:fill="FFFFFF"/>
        <w:spacing w:before="0" w:beforeAutospacing="0" w:after="0" w:afterAutospacing="0" w:line="560" w:lineRule="atLeast"/>
        <w:ind w:left="0" w:right="0" w:firstLine="60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截至2022年</w:t>
      </w:r>
      <w:r>
        <w:rPr>
          <w:rFonts w:ascii="Calibri" w:hAnsi="Calibri" w:eastAsia="仿宋_GB2312" w:cs="Calibri"/>
          <w:i w:val="0"/>
          <w:iCs w:val="0"/>
          <w:caps w:val="0"/>
          <w:color w:val="333333"/>
          <w:spacing w:val="0"/>
          <w:kern w:val="0"/>
          <w:sz w:val="32"/>
          <w:szCs w:val="32"/>
          <w:shd w:val="clear" w:fill="FFFFFF"/>
          <w:lang w:val="en-US" w:eastAsia="zh-CN" w:bidi="ar"/>
        </w:rPr>
        <w:t>12</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月</w:t>
      </w:r>
      <w:r>
        <w:rPr>
          <w:rFonts w:hint="default" w:ascii="Calibri" w:hAnsi="Calibri" w:eastAsia="仿宋_GB2312" w:cs="Calibri"/>
          <w:i w:val="0"/>
          <w:iCs w:val="0"/>
          <w:caps w:val="0"/>
          <w:color w:val="333333"/>
          <w:spacing w:val="0"/>
          <w:kern w:val="0"/>
          <w:sz w:val="32"/>
          <w:szCs w:val="32"/>
          <w:shd w:val="clear" w:fill="FFFFFF"/>
          <w:lang w:val="en-US" w:eastAsia="zh-CN" w:bidi="ar"/>
        </w:rPr>
        <w:t>31</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日，孟连傣族拉祜族佤族自治县红十字会部门资产总额</w:t>
      </w:r>
      <w:r>
        <w:rPr>
          <w:rFonts w:hint="default" w:ascii="Calibri" w:hAnsi="Calibri" w:eastAsia="仿宋_GB2312" w:cs="Calibri"/>
          <w:i w:val="0"/>
          <w:iCs w:val="0"/>
          <w:caps w:val="0"/>
          <w:color w:val="333333"/>
          <w:spacing w:val="0"/>
          <w:kern w:val="0"/>
          <w:sz w:val="32"/>
          <w:szCs w:val="32"/>
          <w:shd w:val="clear" w:fill="FFFFFF"/>
          <w:lang w:val="en-US" w:eastAsia="zh-CN" w:bidi="ar"/>
        </w:rPr>
        <w:t>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万元，其中，流动资产</w:t>
      </w:r>
      <w:r>
        <w:rPr>
          <w:rFonts w:hint="default" w:ascii="Calibri" w:hAnsi="Calibri" w:eastAsia="仿宋_GB2312" w:cs="Calibri"/>
          <w:i w:val="0"/>
          <w:iCs w:val="0"/>
          <w:caps w:val="0"/>
          <w:color w:val="333333"/>
          <w:spacing w:val="0"/>
          <w:kern w:val="0"/>
          <w:sz w:val="32"/>
          <w:szCs w:val="32"/>
          <w:shd w:val="clear" w:fill="FFFFFF"/>
          <w:lang w:val="en-US" w:eastAsia="zh-CN" w:bidi="ar"/>
        </w:rPr>
        <w:t>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万元，固定资产</w:t>
      </w:r>
      <w:r>
        <w:rPr>
          <w:rFonts w:hint="default" w:ascii="Calibri" w:hAnsi="Calibri" w:eastAsia="仿宋_GB2312" w:cs="Calibri"/>
          <w:i w:val="0"/>
          <w:iCs w:val="0"/>
          <w:caps w:val="0"/>
          <w:color w:val="333333"/>
          <w:spacing w:val="0"/>
          <w:kern w:val="0"/>
          <w:sz w:val="32"/>
          <w:szCs w:val="32"/>
          <w:shd w:val="clear" w:fill="FFFFFF"/>
          <w:lang w:val="en-US" w:eastAsia="zh-CN" w:bidi="ar"/>
        </w:rPr>
        <w:t>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万元，对外投资及有价证券</w:t>
      </w:r>
      <w:r>
        <w:rPr>
          <w:rFonts w:hint="default" w:ascii="Calibri" w:hAnsi="Calibri" w:eastAsia="仿宋_GB2312" w:cs="Calibri"/>
          <w:i w:val="0"/>
          <w:iCs w:val="0"/>
          <w:caps w:val="0"/>
          <w:color w:val="333333"/>
          <w:spacing w:val="0"/>
          <w:kern w:val="0"/>
          <w:sz w:val="32"/>
          <w:szCs w:val="32"/>
          <w:shd w:val="clear" w:fill="FFFFFF"/>
          <w:lang w:val="en-US" w:eastAsia="zh-CN" w:bidi="ar"/>
        </w:rPr>
        <w:t>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万元，在建工程</w:t>
      </w:r>
      <w:r>
        <w:rPr>
          <w:rFonts w:hint="default" w:ascii="Calibri" w:hAnsi="Calibri" w:eastAsia="仿宋_GB2312" w:cs="Calibri"/>
          <w:i w:val="0"/>
          <w:iCs w:val="0"/>
          <w:caps w:val="0"/>
          <w:color w:val="333333"/>
          <w:spacing w:val="0"/>
          <w:kern w:val="0"/>
          <w:sz w:val="32"/>
          <w:szCs w:val="32"/>
          <w:shd w:val="clear" w:fill="FFFFFF"/>
          <w:lang w:val="en-US" w:eastAsia="zh-CN" w:bidi="ar"/>
        </w:rPr>
        <w:t>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万元，无形资产</w:t>
      </w:r>
      <w:r>
        <w:rPr>
          <w:rFonts w:hint="default" w:ascii="Calibri" w:hAnsi="Calibri" w:eastAsia="仿宋_GB2312" w:cs="Calibri"/>
          <w:i w:val="0"/>
          <w:iCs w:val="0"/>
          <w:caps w:val="0"/>
          <w:color w:val="333333"/>
          <w:spacing w:val="0"/>
          <w:kern w:val="0"/>
          <w:sz w:val="32"/>
          <w:szCs w:val="32"/>
          <w:shd w:val="clear" w:fill="FFFFFF"/>
          <w:lang w:val="en-US" w:eastAsia="zh-CN" w:bidi="ar"/>
        </w:rPr>
        <w:t>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万元，其他资产</w:t>
      </w:r>
      <w:r>
        <w:rPr>
          <w:rFonts w:hint="default" w:ascii="Calibri" w:hAnsi="Calibri" w:eastAsia="仿宋_GB2312" w:cs="Calibri"/>
          <w:i w:val="0"/>
          <w:iCs w:val="0"/>
          <w:caps w:val="0"/>
          <w:color w:val="333333"/>
          <w:spacing w:val="0"/>
          <w:kern w:val="0"/>
          <w:sz w:val="32"/>
          <w:szCs w:val="32"/>
          <w:shd w:val="clear" w:fill="FFFFFF"/>
          <w:lang w:val="en-US" w:eastAsia="zh-CN" w:bidi="ar"/>
        </w:rPr>
        <w:t>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万元。与上年相比，本年资产总额增加</w:t>
      </w:r>
      <w:r>
        <w:rPr>
          <w:rFonts w:hint="default" w:ascii="Calibri" w:hAnsi="Calibri" w:eastAsia="仿宋_GB2312" w:cs="Calibri"/>
          <w:i w:val="0"/>
          <w:iCs w:val="0"/>
          <w:caps w:val="0"/>
          <w:color w:val="333333"/>
          <w:spacing w:val="0"/>
          <w:kern w:val="0"/>
          <w:sz w:val="32"/>
          <w:szCs w:val="32"/>
          <w:shd w:val="clear" w:fill="FFFFFF"/>
          <w:lang w:val="en-US" w:eastAsia="zh-CN" w:bidi="ar"/>
        </w:rPr>
        <w:t>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万元，其中固定资产增加</w:t>
      </w:r>
      <w:r>
        <w:rPr>
          <w:rFonts w:hint="default" w:ascii="Calibri" w:hAnsi="Calibri" w:eastAsia="仿宋_GB2312" w:cs="Calibri"/>
          <w:i w:val="0"/>
          <w:iCs w:val="0"/>
          <w:caps w:val="0"/>
          <w:color w:val="333333"/>
          <w:spacing w:val="0"/>
          <w:kern w:val="0"/>
          <w:sz w:val="32"/>
          <w:szCs w:val="32"/>
          <w:shd w:val="clear" w:fill="FFFFFF"/>
          <w:lang w:val="en-US" w:eastAsia="zh-CN" w:bidi="ar"/>
        </w:rPr>
        <w:t>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万元。处置房屋建筑物</w:t>
      </w:r>
      <w:r>
        <w:rPr>
          <w:rFonts w:hint="default" w:ascii="Calibri" w:hAnsi="Calibri" w:eastAsia="仿宋_GB2312" w:cs="Calibri"/>
          <w:i w:val="0"/>
          <w:iCs w:val="0"/>
          <w:caps w:val="0"/>
          <w:color w:val="333333"/>
          <w:spacing w:val="0"/>
          <w:kern w:val="0"/>
          <w:sz w:val="32"/>
          <w:szCs w:val="32"/>
          <w:shd w:val="clear" w:fill="FFFFFF"/>
          <w:lang w:val="en-US" w:eastAsia="zh-CN" w:bidi="ar"/>
        </w:rPr>
        <w:t>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平方米，账面原值</w:t>
      </w:r>
      <w:r>
        <w:rPr>
          <w:rFonts w:hint="default" w:ascii="Calibri" w:hAnsi="Calibri" w:eastAsia="仿宋_GB2312" w:cs="Calibri"/>
          <w:i w:val="0"/>
          <w:iCs w:val="0"/>
          <w:caps w:val="0"/>
          <w:color w:val="333333"/>
          <w:spacing w:val="0"/>
          <w:kern w:val="0"/>
          <w:sz w:val="32"/>
          <w:szCs w:val="32"/>
          <w:shd w:val="clear" w:fill="FFFFFF"/>
          <w:lang w:val="en-US" w:eastAsia="zh-CN" w:bidi="ar"/>
        </w:rPr>
        <w:t>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万元；处置车辆</w:t>
      </w:r>
      <w:r>
        <w:rPr>
          <w:rFonts w:hint="default" w:ascii="Calibri" w:hAnsi="Calibri" w:eastAsia="仿宋_GB2312" w:cs="Calibri"/>
          <w:i w:val="0"/>
          <w:iCs w:val="0"/>
          <w:caps w:val="0"/>
          <w:color w:val="333333"/>
          <w:spacing w:val="0"/>
          <w:kern w:val="0"/>
          <w:sz w:val="32"/>
          <w:szCs w:val="32"/>
          <w:shd w:val="clear" w:fill="FFFFFF"/>
          <w:lang w:val="en-US" w:eastAsia="zh-CN" w:bidi="ar"/>
        </w:rPr>
        <w:t>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辆，账面原值</w:t>
      </w:r>
      <w:r>
        <w:rPr>
          <w:rFonts w:hint="default" w:ascii="Calibri" w:hAnsi="Calibri" w:eastAsia="仿宋_GB2312" w:cs="Calibri"/>
          <w:i w:val="0"/>
          <w:iCs w:val="0"/>
          <w:caps w:val="0"/>
          <w:color w:val="333333"/>
          <w:spacing w:val="0"/>
          <w:kern w:val="0"/>
          <w:sz w:val="32"/>
          <w:szCs w:val="32"/>
          <w:shd w:val="clear" w:fill="FFFFFF"/>
          <w:lang w:val="en-US" w:eastAsia="zh-CN" w:bidi="ar"/>
        </w:rPr>
        <w:t>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万元；报废报损资产</w:t>
      </w:r>
      <w:r>
        <w:rPr>
          <w:rFonts w:hint="default" w:ascii="Calibri" w:hAnsi="Calibri" w:eastAsia="仿宋_GB2312" w:cs="Calibri"/>
          <w:i w:val="0"/>
          <w:iCs w:val="0"/>
          <w:caps w:val="0"/>
          <w:color w:val="333333"/>
          <w:spacing w:val="0"/>
          <w:kern w:val="0"/>
          <w:sz w:val="32"/>
          <w:szCs w:val="32"/>
          <w:shd w:val="clear" w:fill="FFFFFF"/>
          <w:lang w:val="en-US" w:eastAsia="zh-CN" w:bidi="ar"/>
        </w:rPr>
        <w:t>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项，账面原值</w:t>
      </w:r>
      <w:r>
        <w:rPr>
          <w:rFonts w:hint="default" w:ascii="Calibri" w:hAnsi="Calibri" w:eastAsia="仿宋_GB2312" w:cs="Calibri"/>
          <w:i w:val="0"/>
          <w:iCs w:val="0"/>
          <w:caps w:val="0"/>
          <w:color w:val="333333"/>
          <w:spacing w:val="0"/>
          <w:kern w:val="0"/>
          <w:sz w:val="32"/>
          <w:szCs w:val="32"/>
          <w:shd w:val="clear" w:fill="FFFFFF"/>
          <w:lang w:val="en-US" w:eastAsia="zh-CN" w:bidi="ar"/>
        </w:rPr>
        <w:t>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万元，实现资产处置收入</w:t>
      </w:r>
      <w:r>
        <w:rPr>
          <w:rFonts w:hint="default" w:ascii="Calibri" w:hAnsi="Calibri" w:eastAsia="仿宋_GB2312" w:cs="Calibri"/>
          <w:i w:val="0"/>
          <w:iCs w:val="0"/>
          <w:caps w:val="0"/>
          <w:color w:val="333333"/>
          <w:spacing w:val="0"/>
          <w:kern w:val="0"/>
          <w:sz w:val="32"/>
          <w:szCs w:val="32"/>
          <w:shd w:val="clear" w:fill="FFFFFF"/>
          <w:lang w:val="en-US" w:eastAsia="zh-CN" w:bidi="ar"/>
        </w:rPr>
        <w:t>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万元；资产使用收入</w:t>
      </w:r>
      <w:r>
        <w:rPr>
          <w:rFonts w:hint="default" w:ascii="Calibri" w:hAnsi="Calibri" w:eastAsia="仿宋_GB2312" w:cs="Calibri"/>
          <w:i w:val="0"/>
          <w:iCs w:val="0"/>
          <w:caps w:val="0"/>
          <w:color w:val="333333"/>
          <w:spacing w:val="0"/>
          <w:kern w:val="0"/>
          <w:sz w:val="32"/>
          <w:szCs w:val="32"/>
          <w:shd w:val="clear" w:fill="FFFFFF"/>
          <w:lang w:val="en-US" w:eastAsia="zh-CN" w:bidi="ar"/>
        </w:rPr>
        <w:t>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万元，其中出租资产</w:t>
      </w:r>
      <w:r>
        <w:rPr>
          <w:rFonts w:hint="default" w:ascii="Calibri" w:hAnsi="Calibri" w:eastAsia="仿宋_GB2312" w:cs="Calibri"/>
          <w:i w:val="0"/>
          <w:iCs w:val="0"/>
          <w:caps w:val="0"/>
          <w:color w:val="333333"/>
          <w:spacing w:val="0"/>
          <w:kern w:val="0"/>
          <w:sz w:val="32"/>
          <w:szCs w:val="32"/>
          <w:shd w:val="clear" w:fill="FFFFFF"/>
          <w:lang w:val="en-US" w:eastAsia="zh-CN" w:bidi="ar"/>
        </w:rPr>
        <w:t>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平方米，资产出租收入</w:t>
      </w:r>
      <w:r>
        <w:rPr>
          <w:rFonts w:hint="default" w:ascii="Calibri" w:hAnsi="Calibri" w:eastAsia="仿宋_GB2312" w:cs="Calibri"/>
          <w:i w:val="0"/>
          <w:iCs w:val="0"/>
          <w:caps w:val="0"/>
          <w:color w:val="333333"/>
          <w:spacing w:val="0"/>
          <w:kern w:val="0"/>
          <w:sz w:val="32"/>
          <w:szCs w:val="32"/>
          <w:shd w:val="clear" w:fill="FFFFFF"/>
          <w:lang w:val="en-US" w:eastAsia="zh-CN" w:bidi="ar"/>
        </w:rPr>
        <w:t>0</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万元。鉴于截至</w:t>
      </w:r>
      <w:r>
        <w:rPr>
          <w:rFonts w:hint="default" w:ascii="Calibri" w:hAnsi="Calibri" w:eastAsia="仿宋_GB2312" w:cs="Calibri"/>
          <w:i w:val="0"/>
          <w:iCs w:val="0"/>
          <w:caps w:val="0"/>
          <w:color w:val="333333"/>
          <w:spacing w:val="0"/>
          <w:kern w:val="0"/>
          <w:sz w:val="32"/>
          <w:szCs w:val="32"/>
          <w:shd w:val="clear" w:fill="FFFFFF"/>
          <w:lang w:val="en-US" w:eastAsia="zh-CN" w:bidi="ar"/>
        </w:rPr>
        <w:t>2022</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年</w:t>
      </w:r>
      <w:r>
        <w:rPr>
          <w:rFonts w:hint="default" w:ascii="Calibri" w:hAnsi="Calibri" w:eastAsia="仿宋_GB2312" w:cs="Calibri"/>
          <w:i w:val="0"/>
          <w:iCs w:val="0"/>
          <w:caps w:val="0"/>
          <w:color w:val="333333"/>
          <w:spacing w:val="0"/>
          <w:kern w:val="0"/>
          <w:sz w:val="32"/>
          <w:szCs w:val="32"/>
          <w:shd w:val="clear" w:fill="FFFFFF"/>
          <w:lang w:val="en-US" w:eastAsia="zh-CN" w:bidi="ar"/>
        </w:rPr>
        <w:t>12</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月</w:t>
      </w:r>
      <w:r>
        <w:rPr>
          <w:rFonts w:hint="default" w:ascii="Calibri" w:hAnsi="Calibri" w:eastAsia="仿宋_GB2312" w:cs="Calibri"/>
          <w:i w:val="0"/>
          <w:iCs w:val="0"/>
          <w:caps w:val="0"/>
          <w:color w:val="333333"/>
          <w:spacing w:val="0"/>
          <w:kern w:val="0"/>
          <w:sz w:val="32"/>
          <w:szCs w:val="32"/>
          <w:shd w:val="clear" w:fill="FFFFFF"/>
          <w:lang w:val="en-US" w:eastAsia="zh-CN" w:bidi="ar"/>
        </w:rPr>
        <w:t>31</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日的国有资产占有使用精准数据，需在完成</w:t>
      </w:r>
      <w:r>
        <w:rPr>
          <w:rFonts w:hint="default" w:ascii="Calibri" w:hAnsi="Calibri" w:eastAsia="仿宋_GB2312" w:cs="Calibri"/>
          <w:i w:val="0"/>
          <w:iCs w:val="0"/>
          <w:caps w:val="0"/>
          <w:color w:val="333333"/>
          <w:spacing w:val="0"/>
          <w:kern w:val="0"/>
          <w:sz w:val="32"/>
          <w:szCs w:val="32"/>
          <w:shd w:val="clear" w:fill="FFFFFF"/>
          <w:lang w:val="en-US" w:eastAsia="zh-CN" w:bidi="ar"/>
        </w:rPr>
        <w:t>2022</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年决算编制后才能汇总，此处公开为</w:t>
      </w:r>
      <w:r>
        <w:rPr>
          <w:rFonts w:hint="default" w:ascii="Calibri" w:hAnsi="Calibri" w:eastAsia="仿宋_GB2312" w:cs="Calibri"/>
          <w:i w:val="0"/>
          <w:iCs w:val="0"/>
          <w:caps w:val="0"/>
          <w:color w:val="333333"/>
          <w:spacing w:val="0"/>
          <w:kern w:val="0"/>
          <w:sz w:val="32"/>
          <w:szCs w:val="32"/>
          <w:shd w:val="clear" w:fill="FFFFFF"/>
          <w:lang w:val="en-US" w:eastAsia="zh-CN" w:bidi="ar"/>
        </w:rPr>
        <w:t>2022</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年</w:t>
      </w:r>
      <w:r>
        <w:rPr>
          <w:rFonts w:hint="default" w:ascii="Calibri" w:hAnsi="Calibri" w:eastAsia="仿宋_GB2312" w:cs="Calibri"/>
          <w:i w:val="0"/>
          <w:iCs w:val="0"/>
          <w:caps w:val="0"/>
          <w:color w:val="333333"/>
          <w:spacing w:val="0"/>
          <w:kern w:val="0"/>
          <w:sz w:val="32"/>
          <w:szCs w:val="32"/>
          <w:shd w:val="clear" w:fill="FFFFFF"/>
          <w:lang w:val="en-US" w:eastAsia="zh-CN" w:bidi="ar"/>
        </w:rPr>
        <w:t>12</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月（</w:t>
      </w:r>
      <w:r>
        <w:rPr>
          <w:rFonts w:hint="default" w:ascii="Calibri" w:hAnsi="Calibri" w:eastAsia="仿宋_GB2312" w:cs="Calibri"/>
          <w:i w:val="0"/>
          <w:iCs w:val="0"/>
          <w:caps w:val="0"/>
          <w:color w:val="333333"/>
          <w:spacing w:val="0"/>
          <w:kern w:val="0"/>
          <w:sz w:val="32"/>
          <w:szCs w:val="32"/>
          <w:shd w:val="clear" w:fill="FFFFFF"/>
          <w:lang w:val="en-US" w:eastAsia="zh-CN" w:bidi="ar"/>
        </w:rPr>
        <w:t>2023</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年</w:t>
      </w:r>
      <w:r>
        <w:rPr>
          <w:rFonts w:hint="default" w:ascii="Calibri" w:hAnsi="Calibri" w:eastAsia="仿宋_GB2312" w:cs="Calibri"/>
          <w:i w:val="0"/>
          <w:iCs w:val="0"/>
          <w:caps w:val="0"/>
          <w:color w:val="333333"/>
          <w:spacing w:val="0"/>
          <w:kern w:val="0"/>
          <w:sz w:val="32"/>
          <w:szCs w:val="32"/>
          <w:shd w:val="clear" w:fill="FFFFFF"/>
          <w:lang w:val="en-US" w:eastAsia="zh-CN" w:bidi="ar"/>
        </w:rPr>
        <w:t>1</w:t>
      </w: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月上报）资产月报数据。</w:t>
      </w:r>
    </w:p>
    <w:p>
      <w:pPr>
        <w:keepNext w:val="0"/>
        <w:keepLines w:val="0"/>
        <w:widowControl/>
        <w:suppressLineNumbers w:val="0"/>
        <w:shd w:val="clear" w:fill="FFFFFF"/>
        <w:spacing w:before="0" w:beforeAutospacing="0" w:after="0" w:afterAutospacing="0" w:line="560" w:lineRule="atLeast"/>
        <w:ind w:left="0" w:right="0" w:firstLine="480"/>
        <w:jc w:val="left"/>
        <w:rPr>
          <w:rFonts w:hint="eastAsia" w:ascii="微软雅黑" w:hAnsi="微软雅黑" w:eastAsia="微软雅黑" w:cs="微软雅黑"/>
          <w:i w:val="0"/>
          <w:iCs w:val="0"/>
          <w:caps w:val="0"/>
          <w:color w:val="333333"/>
          <w:spacing w:val="0"/>
          <w:sz w:val="10"/>
          <w:szCs w:val="10"/>
        </w:rPr>
      </w:pPr>
      <w:r>
        <w:rPr>
          <w:rFonts w:hint="default" w:ascii="仿宋_GB2312" w:hAnsi="微软雅黑" w:eastAsia="仿宋_GB2312" w:cs="仿宋_GB2312"/>
          <w:i w:val="0"/>
          <w:iCs w:val="0"/>
          <w:caps w:val="0"/>
          <w:color w:val="333333"/>
          <w:spacing w:val="0"/>
          <w:kern w:val="0"/>
          <w:sz w:val="32"/>
          <w:szCs w:val="32"/>
          <w:shd w:val="clear" w:fill="FFFFFF"/>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iMmJjMGUyMDNhMGI0MjllZTc4OTE3ODRjOTBjMWQifQ=="/>
  </w:docVars>
  <w:rsids>
    <w:rsidRoot w:val="00000000"/>
    <w:rsid w:val="473169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6325</Words>
  <Characters>6927</Characters>
  <Lines>0</Lines>
  <Paragraphs>0</Paragraphs>
  <TotalTime>0</TotalTime>
  <ScaleCrop>false</ScaleCrop>
  <LinksUpToDate>false</LinksUpToDate>
  <CharactersWithSpaces>7262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2023-08-30T12:29:57Z</dcterms:created>
  <dc:creator>shang1120</dc:creator>
  <cp:lastModifiedBy>那谁你是我的最爱</cp:lastModifiedBy>
  <dcterms:modified xsi:type="dcterms:W3CDTF">2023-08-30T12:30:17Z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97C18A15787D4445854CA52FD989E34D_12</vt:lpwstr>
  </property>
</Properties>
</file>