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line="2000" w:lineRule="exact"/>
        <w:jc w:val="center"/>
        <w:rPr>
          <w:rFonts w:hint="eastAsia" w:asciiTheme="majorEastAsia" w:hAnsiTheme="majorEastAsia" w:eastAsiaTheme="majorEastAsia"/>
          <w:b/>
          <w:sz w:val="84"/>
          <w:szCs w:val="84"/>
        </w:rPr>
      </w:pPr>
    </w:p>
    <w:p>
      <w:pPr>
        <w:spacing w:line="2000" w:lineRule="exact"/>
        <w:jc w:val="center"/>
        <w:rPr>
          <w:rFonts w:hint="eastAsia" w:asciiTheme="majorEastAsia" w:hAnsiTheme="majorEastAsia" w:eastAsiaTheme="majorEastAsia"/>
          <w:b/>
          <w:sz w:val="84"/>
          <w:szCs w:val="84"/>
        </w:rPr>
      </w:pPr>
      <w:r>
        <w:rPr>
          <w:rFonts w:hint="eastAsia" w:asciiTheme="majorEastAsia" w:hAnsiTheme="majorEastAsia" w:eastAsiaTheme="majorEastAsia"/>
          <w:b/>
          <w:sz w:val="84"/>
          <w:szCs w:val="84"/>
        </w:rPr>
        <w:t>弥渡县红十字会</w:t>
      </w:r>
    </w:p>
    <w:p>
      <w:pPr>
        <w:spacing w:line="2000" w:lineRule="exact"/>
        <w:jc w:val="center"/>
        <w:rPr>
          <w:rFonts w:hint="eastAsia" w:asciiTheme="majorEastAsia" w:hAnsiTheme="majorEastAsia" w:eastAsiaTheme="majorEastAsia"/>
          <w:b/>
          <w:sz w:val="160"/>
          <w:szCs w:val="84"/>
        </w:rPr>
      </w:pPr>
      <w:r>
        <w:rPr>
          <w:rFonts w:hint="eastAsia" w:asciiTheme="majorEastAsia" w:hAnsiTheme="majorEastAsia" w:eastAsiaTheme="majorEastAsia"/>
          <w:b/>
          <w:sz w:val="160"/>
          <w:szCs w:val="84"/>
        </w:rPr>
        <w:t>询价文件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firstLine="140" w:firstLineChars="44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项目名称：弥渡县红十字会2022年度捐赠款物收支审计</w:t>
      </w:r>
    </w:p>
    <w:p>
      <w:pPr>
        <w:ind w:firstLine="140" w:firstLineChars="44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招标人：弥渡县红十字会</w:t>
      </w:r>
    </w:p>
    <w:p>
      <w:pPr>
        <w:ind w:firstLine="140" w:firstLineChars="44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  期：2023年3月14日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1.项目名称：</w:t>
      </w:r>
      <w:r>
        <w:rPr>
          <w:rFonts w:hint="eastAsia" w:ascii="仿宋" w:hAnsi="仿宋" w:eastAsia="仿宋"/>
          <w:sz w:val="32"/>
          <w:szCs w:val="32"/>
        </w:rPr>
        <w:t>弥渡县红十字会2022年度捐赠款物收支审计。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2.项目内容：</w:t>
      </w:r>
      <w:r>
        <w:rPr>
          <w:rFonts w:hint="eastAsia" w:ascii="仿宋" w:hAnsi="仿宋" w:eastAsia="仿宋"/>
          <w:sz w:val="32"/>
          <w:szCs w:val="32"/>
        </w:rPr>
        <w:t>对弥渡县红十字会捐赠账户2022年1月1日至2022年12月31日款物收支进行审计，形成审计报告。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3.项目预算：</w:t>
      </w:r>
      <w:r>
        <w:rPr>
          <w:rFonts w:hint="eastAsia" w:ascii="仿宋" w:hAnsi="仿宋" w:eastAsia="仿宋"/>
          <w:sz w:val="32"/>
          <w:szCs w:val="32"/>
        </w:rPr>
        <w:t>￥3000.00元。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4.采购方式：</w:t>
      </w:r>
      <w:r>
        <w:rPr>
          <w:rFonts w:hint="eastAsia" w:ascii="仿宋" w:hAnsi="仿宋" w:eastAsia="仿宋"/>
          <w:sz w:val="32"/>
          <w:szCs w:val="32"/>
        </w:rPr>
        <w:t>公开询价。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5.资质要求：</w:t>
      </w:r>
      <w:r>
        <w:rPr>
          <w:rFonts w:hint="eastAsia" w:ascii="仿宋" w:hAnsi="仿宋" w:eastAsia="仿宋"/>
          <w:sz w:val="32"/>
          <w:szCs w:val="32"/>
        </w:rPr>
        <w:t>供应商具有项目要求的资质和能力（营业执照范围内）；现场审计小组负责人为执业注册会计师（提供资格证书）。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6.报价要求：</w:t>
      </w:r>
      <w:r>
        <w:rPr>
          <w:rFonts w:hint="eastAsia" w:ascii="仿宋" w:hAnsi="仿宋" w:eastAsia="仿宋"/>
          <w:sz w:val="32"/>
          <w:szCs w:val="32"/>
        </w:rPr>
        <w:t>递交报价文件同时提供营业执照、税务登记证、组织机构代码证及资质证书（或营业执照、税务登记证、组织机构代码证三证合一的证件）（复印件加盖公章，并提供证书原件查验）。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7.递交询价文件截止时间：</w:t>
      </w:r>
      <w:r>
        <w:rPr>
          <w:rFonts w:hint="eastAsia" w:ascii="仿宋" w:hAnsi="仿宋" w:eastAsia="仿宋"/>
          <w:sz w:val="32"/>
          <w:szCs w:val="32"/>
        </w:rPr>
        <w:t>2023年3月21日17:00。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8.开标时间：</w:t>
      </w:r>
      <w:r>
        <w:rPr>
          <w:rFonts w:hint="eastAsia" w:ascii="仿宋" w:hAnsi="仿宋" w:eastAsia="仿宋"/>
          <w:sz w:val="32"/>
          <w:szCs w:val="32"/>
        </w:rPr>
        <w:t>2023年3月23日14:30。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9.开标地点：</w:t>
      </w:r>
      <w:r>
        <w:rPr>
          <w:rFonts w:hint="eastAsia" w:ascii="仿宋" w:hAnsi="仿宋" w:eastAsia="仿宋"/>
          <w:sz w:val="32"/>
          <w:szCs w:val="32"/>
        </w:rPr>
        <w:t>弥渡县红十字会会议室。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10.中标原则</w:t>
      </w:r>
      <w:r>
        <w:rPr>
          <w:rFonts w:hint="eastAsia" w:ascii="仿宋" w:hAnsi="仿宋" w:eastAsia="仿宋"/>
          <w:sz w:val="32"/>
          <w:szCs w:val="32"/>
        </w:rPr>
        <w:t>：只进行一次性报价，最低价中标。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480" w:lineRule="auto"/>
        <w:ind w:left="6505" w:hanging="6505" w:hangingChars="1800"/>
        <w:jc w:val="center"/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弥渡县红十字会2022年度捐赠款物收支审计报价表</w:t>
      </w:r>
      <w:r>
        <w:rPr>
          <w:rFonts w:hint="eastAsia" w:ascii="方正小标宋简体" w:eastAsia="方正小标宋简体"/>
          <w:b/>
          <w:bCs/>
          <w:kern w:val="0"/>
          <w:sz w:val="36"/>
          <w:szCs w:val="36"/>
        </w:rPr>
        <w:t xml:space="preserve">  </w:t>
      </w:r>
      <w:r>
        <w:rPr>
          <w:rFonts w:hint="eastAsia" w:ascii="宋体" w:hAnsi="宋体"/>
          <w:b/>
          <w:bCs/>
          <w:kern w:val="0"/>
          <w:sz w:val="32"/>
          <w:szCs w:val="32"/>
        </w:rPr>
        <w:t xml:space="preserve">                                    </w:t>
      </w:r>
      <w:r>
        <w:rPr>
          <w:rFonts w:hint="eastAsia" w:ascii="宋体" w:hAnsi="宋体"/>
          <w:bCs/>
          <w:kern w:val="0"/>
          <w:sz w:val="28"/>
          <w:szCs w:val="28"/>
        </w:rPr>
        <w:t xml:space="preserve">                                                 单位：元</w:t>
      </w:r>
    </w:p>
    <w:tbl>
      <w:tblPr>
        <w:tblStyle w:val="3"/>
        <w:tblW w:w="913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5141"/>
        <w:gridCol w:w="1474"/>
        <w:gridCol w:w="11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ascii="宋体" w:hAnsi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5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ascii="宋体" w:hAnsi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4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ascii="宋体" w:hAnsi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kern w:val="0"/>
                <w:sz w:val="32"/>
                <w:szCs w:val="32"/>
              </w:rPr>
              <w:t>金额</w:t>
            </w:r>
          </w:p>
        </w:tc>
        <w:tc>
          <w:tcPr>
            <w:tcW w:w="11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ascii="宋体" w:hAnsi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5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弥渡县红十字会2022年度捐赠款物收支审计</w:t>
            </w:r>
          </w:p>
        </w:tc>
        <w:tc>
          <w:tcPr>
            <w:tcW w:w="14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65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14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>
      <w:pPr>
        <w:spacing w:line="9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报标代表人：</w:t>
      </w:r>
    </w:p>
    <w:p>
      <w:pPr>
        <w:spacing w:line="9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供应商（盖章）：</w:t>
      </w:r>
    </w:p>
    <w:p>
      <w:pPr>
        <w:spacing w:line="9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手机：</w:t>
      </w:r>
    </w:p>
    <w:p>
      <w:pPr>
        <w:spacing w:line="9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日期：2023年3月   日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FkMDg4MjNjMzhiY2VjZTc2ZTUxYThjZjJiOGY5MDUifQ=="/>
  </w:docVars>
  <w:rsids>
    <w:rsidRoot w:val="0008363D"/>
    <w:rsid w:val="0008363D"/>
    <w:rsid w:val="0031357E"/>
    <w:rsid w:val="004B7070"/>
    <w:rsid w:val="005975D0"/>
    <w:rsid w:val="00851D7E"/>
    <w:rsid w:val="009D48EC"/>
    <w:rsid w:val="00A2723F"/>
    <w:rsid w:val="00A3062D"/>
    <w:rsid w:val="00C96779"/>
    <w:rsid w:val="00DA1B33"/>
    <w:rsid w:val="39AC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uiPriority w:val="99"/>
    <w:pPr>
      <w:ind w:left="100" w:leftChars="2500"/>
    </w:pPr>
  </w:style>
  <w:style w:type="character" w:customStyle="1" w:styleId="5">
    <w:name w:val="日期 Char"/>
    <w:basedOn w:val="4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6C6C6C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1030</Words>
  <Characters>1179</Characters>
  <Lines>9</Lines>
  <Paragraphs>2</Paragraphs>
  <TotalTime>92</TotalTime>
  <ScaleCrop>false</ScaleCrop>
  <LinksUpToDate>false</LinksUpToDate>
  <CharactersWithSpaces>1272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2023-03-14T00:45:00Z</dcterms:created>
  <dc:creator>Administrator</dc:creator>
  <cp:lastModifiedBy>WPS_1623416989</cp:lastModifiedBy>
  <dcterms:modified xsi:type="dcterms:W3CDTF">2023-03-14T02:59:29Z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4815847D178C45B58848C568AA150C24</vt:lpwstr>
  </property>
</Properties>
</file>